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FA8" w:rsidRPr="00AE2E6C" w:rsidRDefault="00CE42A0" w:rsidP="00925FA8">
      <w:pPr>
        <w:spacing w:line="311" w:lineRule="atLeast"/>
        <w:rPr>
          <w:rFonts w:ascii="Times New Roman" w:eastAsia="Times New Roman" w:hAnsi="Times New Roman" w:cs="Times New Roman"/>
          <w:smallCaps/>
          <w:color w:val="5B9BD5" w:themeColor="accent1"/>
          <w:sz w:val="44"/>
          <w:szCs w:val="44"/>
        </w:rPr>
      </w:pPr>
      <w:r w:rsidRPr="00AE2E6C">
        <w:rPr>
          <w:rFonts w:ascii="Calibri" w:eastAsia="Times New Roman" w:hAnsi="Calibri" w:cs="Calibri"/>
          <w:b/>
          <w:bCs/>
          <w:smallCaps/>
          <w:color w:val="5B9BD5" w:themeColor="accent1"/>
          <w:sz w:val="44"/>
          <w:szCs w:val="44"/>
        </w:rPr>
        <w:t>Infrastructure and Endangered Species</w:t>
      </w:r>
    </w:p>
    <w:p w:rsidR="00925FA8" w:rsidRPr="00925FA8" w:rsidRDefault="00925FA8" w:rsidP="000E0BB6">
      <w:pPr>
        <w:spacing w:line="311" w:lineRule="atLeast"/>
        <w:jc w:val="both"/>
        <w:rPr>
          <w:rFonts w:ascii="Times New Roman" w:eastAsia="Times New Roman" w:hAnsi="Times New Roman" w:cs="Times New Roman"/>
          <w:color w:val="000000"/>
          <w:sz w:val="24"/>
          <w:szCs w:val="24"/>
        </w:rPr>
      </w:pPr>
      <w:r w:rsidRPr="00925FA8">
        <w:rPr>
          <w:rFonts w:ascii="Calibri" w:eastAsia="Times New Roman" w:hAnsi="Calibri" w:cs="Calibri"/>
          <w:color w:val="000000"/>
        </w:rPr>
        <w:t xml:space="preserve">Now it is more crucial than ever to prioritize environmental protection and conservation efforts; it is a matter of national security, economic security, and even human </w:t>
      </w:r>
      <w:r w:rsidR="00F70A70">
        <w:rPr>
          <w:rFonts w:ascii="Calibri" w:eastAsia="Times New Roman" w:hAnsi="Calibri" w:cs="Calibri"/>
          <w:color w:val="000000"/>
        </w:rPr>
        <w:t>health</w:t>
      </w:r>
      <w:r w:rsidRPr="00925FA8">
        <w:rPr>
          <w:rFonts w:ascii="Calibri" w:eastAsia="Times New Roman" w:hAnsi="Calibri" w:cs="Calibri"/>
          <w:color w:val="000000"/>
        </w:rPr>
        <w:t xml:space="preserve">. Climate change, habitat destruction, and the Earth’s sixth mass extinction event threaten wildlife, ecosystems, and the very fabric of this planet we call home. As Congress moves to address our aging infrastructure, we have an unparalleled opportunity to </w:t>
      </w:r>
      <w:r w:rsidR="0072353D">
        <w:rPr>
          <w:rFonts w:ascii="Calibri" w:eastAsia="Times New Roman" w:hAnsi="Calibri" w:cs="Calibri"/>
          <w:color w:val="000000"/>
        </w:rPr>
        <w:t>invest</w:t>
      </w:r>
      <w:r w:rsidRPr="00925FA8">
        <w:rPr>
          <w:rFonts w:ascii="Calibri" w:eastAsia="Times New Roman" w:hAnsi="Calibri" w:cs="Calibri"/>
          <w:color w:val="000000"/>
        </w:rPr>
        <w:t xml:space="preserve"> in environmental safeguards and conservation innovations that will ensure American wellbeing</w:t>
      </w:r>
      <w:r w:rsidR="0072353D">
        <w:rPr>
          <w:rFonts w:ascii="Calibri" w:eastAsia="Times New Roman" w:hAnsi="Calibri" w:cs="Calibri"/>
          <w:color w:val="000000"/>
        </w:rPr>
        <w:t xml:space="preserve"> </w:t>
      </w:r>
      <w:r w:rsidRPr="00925FA8">
        <w:rPr>
          <w:rFonts w:ascii="Calibri" w:eastAsia="Times New Roman" w:hAnsi="Calibri" w:cs="Calibri"/>
          <w:color w:val="000000"/>
        </w:rPr>
        <w:t>and security</w:t>
      </w:r>
      <w:r w:rsidR="0072353D">
        <w:rPr>
          <w:rFonts w:ascii="Calibri" w:eastAsia="Times New Roman" w:hAnsi="Calibri" w:cs="Calibri"/>
          <w:color w:val="000000"/>
        </w:rPr>
        <w:t xml:space="preserve">, and create jobs and </w:t>
      </w:r>
      <w:r w:rsidR="0072353D" w:rsidRPr="00925FA8">
        <w:rPr>
          <w:rFonts w:ascii="Calibri" w:eastAsia="Times New Roman" w:hAnsi="Calibri" w:cs="Calibri"/>
          <w:color w:val="000000"/>
        </w:rPr>
        <w:t>prosperity</w:t>
      </w:r>
      <w:r w:rsidRPr="00925FA8">
        <w:rPr>
          <w:rFonts w:ascii="Calibri" w:eastAsia="Times New Roman" w:hAnsi="Calibri" w:cs="Calibri"/>
          <w:color w:val="000000"/>
        </w:rPr>
        <w:t xml:space="preserve"> for the citizens of today and for many future generations.</w:t>
      </w:r>
    </w:p>
    <w:p w:rsidR="00925FA8" w:rsidRPr="00AE2E6C" w:rsidRDefault="00925FA8" w:rsidP="00925FA8">
      <w:pPr>
        <w:spacing w:line="311" w:lineRule="atLeast"/>
        <w:rPr>
          <w:rFonts w:ascii="Times New Roman" w:eastAsia="Times New Roman" w:hAnsi="Times New Roman" w:cs="Times New Roman"/>
          <w:i/>
          <w:caps/>
          <w:color w:val="5B9BD5" w:themeColor="accent1"/>
          <w:sz w:val="24"/>
          <w:szCs w:val="24"/>
        </w:rPr>
      </w:pPr>
      <w:r w:rsidRPr="00AE2E6C">
        <w:rPr>
          <w:rFonts w:ascii="Calibri" w:eastAsia="Times New Roman" w:hAnsi="Calibri" w:cs="Calibri"/>
          <w:b/>
          <w:bCs/>
          <w:i/>
          <w:caps/>
          <w:color w:val="5B9BD5" w:themeColor="accent1"/>
        </w:rPr>
        <w:t>Protect ESA and NEPA reviews in any construction</w:t>
      </w:r>
    </w:p>
    <w:p w:rsidR="004B268B" w:rsidRPr="00B90731" w:rsidRDefault="00925FA8" w:rsidP="000E0BB6">
      <w:pPr>
        <w:spacing w:after="120" w:line="311" w:lineRule="atLeast"/>
        <w:jc w:val="both"/>
        <w:rPr>
          <w:rFonts w:ascii="Times New Roman" w:eastAsia="Times New Roman" w:hAnsi="Times New Roman" w:cs="Times New Roman"/>
          <w:color w:val="000000"/>
          <w:sz w:val="24"/>
          <w:szCs w:val="24"/>
        </w:rPr>
      </w:pPr>
      <w:r w:rsidRPr="00E810BD">
        <w:rPr>
          <w:rFonts w:ascii="Calibri" w:eastAsia="Times New Roman" w:hAnsi="Calibri" w:cs="Calibri"/>
          <w:color w:val="000000"/>
        </w:rPr>
        <w:t xml:space="preserve">The Endangered Species Act (ESA) and the National Environmental Policy Act (NEPA) </w:t>
      </w:r>
      <w:r w:rsidR="004B268B" w:rsidRPr="00E810BD">
        <w:rPr>
          <w:rFonts w:ascii="Calibri" w:eastAsia="Times New Roman" w:hAnsi="Calibri" w:cs="Calibri"/>
          <w:color w:val="000000"/>
        </w:rPr>
        <w:t>are</w:t>
      </w:r>
      <w:r w:rsidRPr="00E810BD">
        <w:rPr>
          <w:rFonts w:ascii="Calibri" w:eastAsia="Times New Roman" w:hAnsi="Calibri" w:cs="Calibri"/>
          <w:color w:val="000000"/>
        </w:rPr>
        <w:t xml:space="preserve"> essential for ensuring the continued health and wellbeing of </w:t>
      </w:r>
      <w:r w:rsidR="004B268B" w:rsidRPr="00E810BD">
        <w:rPr>
          <w:rFonts w:ascii="Calibri" w:eastAsia="Times New Roman" w:hAnsi="Calibri" w:cs="Calibri"/>
          <w:color w:val="000000"/>
        </w:rPr>
        <w:t xml:space="preserve">vital </w:t>
      </w:r>
      <w:r w:rsidRPr="00E810BD">
        <w:rPr>
          <w:rFonts w:ascii="Calibri" w:eastAsia="Times New Roman" w:hAnsi="Calibri" w:cs="Calibri"/>
          <w:color w:val="000000"/>
        </w:rPr>
        <w:t xml:space="preserve">ecosystems. </w:t>
      </w:r>
      <w:r w:rsidR="000A40D4" w:rsidRPr="00E810BD">
        <w:rPr>
          <w:rFonts w:ascii="Calibri" w:eastAsia="Times New Roman" w:hAnsi="Calibri" w:cs="Calibri"/>
          <w:color w:val="000000"/>
        </w:rPr>
        <w:t>NEPA and ESA analyses protect against substantial social, environmental, and economic harm</w:t>
      </w:r>
      <w:r w:rsidR="000A40D4">
        <w:rPr>
          <w:rStyle w:val="EndnoteReference"/>
          <w:rFonts w:ascii="Calibri" w:eastAsia="Times New Roman" w:hAnsi="Calibri" w:cs="Calibri"/>
          <w:color w:val="000000"/>
        </w:rPr>
        <w:endnoteReference w:id="1"/>
      </w:r>
      <w:r w:rsidR="000A40D4" w:rsidRPr="00E810BD">
        <w:rPr>
          <w:rFonts w:ascii="Calibri" w:eastAsia="Times New Roman" w:hAnsi="Calibri" w:cs="Calibri"/>
          <w:color w:val="000000"/>
        </w:rPr>
        <w:t xml:space="preserve">. For instance, a highway or train tracks may displace entire neighborhoods, degrade wetlands and rivers, destroy wildlife habitat, and produce air pollution and disruptive noise. </w:t>
      </w:r>
      <w:r w:rsidR="00E810BD">
        <w:rPr>
          <w:rFonts w:ascii="Calibri" w:eastAsia="Times New Roman" w:hAnsi="Calibri" w:cs="Calibri"/>
          <w:color w:val="000000"/>
        </w:rPr>
        <w:t>T</w:t>
      </w:r>
      <w:r w:rsidR="000A40D4" w:rsidRPr="00E810BD">
        <w:rPr>
          <w:rFonts w:ascii="Calibri" w:eastAsia="Times New Roman" w:hAnsi="Calibri" w:cs="Calibri"/>
          <w:color w:val="000000"/>
        </w:rPr>
        <w:t>hese reviews allow construction projects to move forward while ensuring full disclosure of potentially harmful outcomes, informed decision-making, and risk mitigation</w:t>
      </w:r>
      <w:r w:rsidR="000A40D4">
        <w:rPr>
          <w:rStyle w:val="EndnoteReference"/>
          <w:rFonts w:ascii="Calibri" w:eastAsia="Times New Roman" w:hAnsi="Calibri" w:cs="Calibri"/>
          <w:color w:val="000000"/>
        </w:rPr>
        <w:endnoteReference w:id="2"/>
      </w:r>
      <w:r w:rsidR="00B90731">
        <w:rPr>
          <w:rFonts w:ascii="Calibri" w:eastAsia="Times New Roman" w:hAnsi="Calibri" w:cs="Calibri"/>
          <w:color w:val="000000"/>
        </w:rPr>
        <w:t>.</w:t>
      </w:r>
      <w:r w:rsidR="000E0BB6" w:rsidRPr="000E0B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E1842" w:rsidRPr="004B268B" w:rsidRDefault="002E1842" w:rsidP="00CE42A0">
      <w:pPr>
        <w:pStyle w:val="ListParagraph"/>
        <w:numPr>
          <w:ilvl w:val="0"/>
          <w:numId w:val="10"/>
        </w:numPr>
        <w:spacing w:after="120" w:line="311" w:lineRule="atLeast"/>
        <w:rPr>
          <w:rFonts w:ascii="Times New Roman" w:eastAsia="Times New Roman" w:hAnsi="Times New Roman" w:cs="Times New Roman"/>
          <w:color w:val="000000"/>
          <w:sz w:val="24"/>
          <w:szCs w:val="24"/>
        </w:rPr>
      </w:pPr>
      <w:r w:rsidRPr="004B268B">
        <w:rPr>
          <w:rFonts w:ascii="Calibri" w:eastAsia="Times New Roman" w:hAnsi="Calibri" w:cs="Calibri"/>
          <w:color w:val="000000"/>
        </w:rPr>
        <w:t xml:space="preserve">Any infrastructure investment plans must include </w:t>
      </w:r>
      <w:r w:rsidR="00F70A70">
        <w:rPr>
          <w:rFonts w:ascii="Calibri" w:eastAsia="Times New Roman" w:hAnsi="Calibri" w:cs="Calibri"/>
          <w:color w:val="000000"/>
        </w:rPr>
        <w:t>robust</w:t>
      </w:r>
      <w:r w:rsidRPr="004B268B">
        <w:rPr>
          <w:rFonts w:ascii="Calibri" w:eastAsia="Times New Roman" w:hAnsi="Calibri" w:cs="Calibri"/>
          <w:color w:val="000000"/>
        </w:rPr>
        <w:t xml:space="preserve"> </w:t>
      </w:r>
      <w:r w:rsidR="00F70A70">
        <w:rPr>
          <w:rFonts w:ascii="Calibri" w:eastAsia="Times New Roman" w:hAnsi="Calibri" w:cs="Calibri"/>
          <w:color w:val="000000"/>
        </w:rPr>
        <w:t>compliance and support for</w:t>
      </w:r>
      <w:r w:rsidRPr="004B268B">
        <w:rPr>
          <w:rFonts w:ascii="Calibri" w:eastAsia="Times New Roman" w:hAnsi="Calibri" w:cs="Calibri"/>
          <w:color w:val="000000"/>
        </w:rPr>
        <w:t xml:space="preserve"> these bedrock conservation laws</w:t>
      </w:r>
      <w:r>
        <w:rPr>
          <w:rFonts w:ascii="Calibri" w:eastAsia="Times New Roman" w:hAnsi="Calibri" w:cs="Calibri"/>
          <w:color w:val="000000"/>
        </w:rPr>
        <w:t xml:space="preserve"> and exclude waivers</w:t>
      </w:r>
      <w:r w:rsidRPr="004B268B">
        <w:rPr>
          <w:rFonts w:ascii="Calibri" w:eastAsia="Times New Roman" w:hAnsi="Calibri" w:cs="Calibri"/>
          <w:color w:val="000000"/>
        </w:rPr>
        <w:t>.</w:t>
      </w:r>
    </w:p>
    <w:p w:rsidR="00925FA8" w:rsidRPr="00AE2E6C" w:rsidRDefault="00A92F2C" w:rsidP="00925FA8">
      <w:pPr>
        <w:spacing w:line="311" w:lineRule="atLeast"/>
        <w:rPr>
          <w:rFonts w:ascii="Times New Roman" w:eastAsia="Times New Roman" w:hAnsi="Times New Roman" w:cs="Times New Roman"/>
          <w:i/>
          <w:caps/>
          <w:color w:val="5B9BD5" w:themeColor="accent1"/>
          <w:sz w:val="24"/>
          <w:szCs w:val="24"/>
        </w:rPr>
      </w:pPr>
      <w:r w:rsidRPr="00AE2E6C">
        <w:rPr>
          <w:rFonts w:ascii="Calibri" w:eastAsia="Times New Roman" w:hAnsi="Calibri" w:cs="Calibri"/>
          <w:b/>
          <w:bCs/>
          <w:i/>
          <w:caps/>
          <w:color w:val="5B9BD5" w:themeColor="accent1"/>
        </w:rPr>
        <w:t>Increase infrastructure resiliency and longevity</w:t>
      </w:r>
    </w:p>
    <w:p w:rsidR="00925FA8" w:rsidRDefault="005E1A68" w:rsidP="00CE42A0">
      <w:pPr>
        <w:spacing w:after="120" w:line="311" w:lineRule="atLeast"/>
        <w:rPr>
          <w:rFonts w:ascii="Calibri" w:eastAsia="Times New Roman" w:hAnsi="Calibri" w:cs="Calibri"/>
          <w:color w:val="222222"/>
          <w:shd w:val="clear" w:color="auto" w:fill="FFFFFF"/>
        </w:rPr>
      </w:pPr>
      <w:r>
        <w:rPr>
          <w:rFonts w:ascii="Calibri" w:eastAsia="Times New Roman" w:hAnsi="Calibri" w:cs="Calibri"/>
          <w:color w:val="222222"/>
          <w:shd w:val="clear" w:color="auto" w:fill="FFFFFF"/>
        </w:rPr>
        <w:t>Smart inf</w:t>
      </w:r>
      <w:r w:rsidR="00D709A6">
        <w:rPr>
          <w:rFonts w:ascii="Calibri" w:eastAsia="Times New Roman" w:hAnsi="Calibri" w:cs="Calibri"/>
          <w:color w:val="222222"/>
          <w:shd w:val="clear" w:color="auto" w:fill="FFFFFF"/>
        </w:rPr>
        <w:t>rastructure investments</w:t>
      </w:r>
      <w:r w:rsidR="004B268B">
        <w:rPr>
          <w:rFonts w:ascii="Calibri" w:eastAsia="Times New Roman" w:hAnsi="Calibri" w:cs="Calibri"/>
          <w:color w:val="222222"/>
          <w:shd w:val="clear" w:color="auto" w:fill="FFFFFF"/>
        </w:rPr>
        <w:t xml:space="preserve"> s</w:t>
      </w:r>
      <w:r w:rsidR="00925FA8" w:rsidRPr="00925FA8">
        <w:rPr>
          <w:rFonts w:ascii="Calibri" w:eastAsia="Times New Roman" w:hAnsi="Calibri" w:cs="Calibri"/>
          <w:color w:val="222222"/>
          <w:shd w:val="clear" w:color="auto" w:fill="FFFFFF"/>
        </w:rPr>
        <w:t>ave money, improve the durability and functional longevity of infrastructure and minimize adverse environmental impacts through careful planning, siting, construction and operation of roads, bridges and other “gray” infrastructure investments</w:t>
      </w:r>
      <w:r w:rsidR="00A92F2C">
        <w:rPr>
          <w:rFonts w:ascii="Calibri" w:eastAsia="Times New Roman" w:hAnsi="Calibri" w:cs="Calibri"/>
          <w:color w:val="222222"/>
          <w:shd w:val="clear" w:color="auto" w:fill="FFFFFF"/>
        </w:rPr>
        <w:t>.</w:t>
      </w:r>
    </w:p>
    <w:p w:rsidR="00A92F2C" w:rsidRDefault="00A92F2C" w:rsidP="00A92F2C">
      <w:pPr>
        <w:numPr>
          <w:ilvl w:val="0"/>
          <w:numId w:val="7"/>
        </w:numPr>
        <w:spacing w:after="0" w:line="285" w:lineRule="atLeast"/>
        <w:textAlignment w:val="baseline"/>
        <w:rPr>
          <w:rFonts w:ascii="Calibri" w:eastAsia="Times New Roman" w:hAnsi="Calibri" w:cs="Calibri"/>
          <w:color w:val="000000"/>
        </w:rPr>
      </w:pPr>
      <w:r>
        <w:rPr>
          <w:rFonts w:ascii="Calibri" w:eastAsia="Times New Roman" w:hAnsi="Calibri" w:cs="Calibri"/>
          <w:color w:val="000000"/>
        </w:rPr>
        <w:t>Invest</w:t>
      </w:r>
      <w:r w:rsidRPr="00925FA8">
        <w:rPr>
          <w:rFonts w:ascii="Calibri" w:eastAsia="Times New Roman" w:hAnsi="Calibri" w:cs="Calibri"/>
          <w:color w:val="000000"/>
        </w:rPr>
        <w:t xml:space="preserve"> in clean, renewable energy generation and incentivize construction of projects that avoid conflicts with wildlife and habitats.</w:t>
      </w:r>
    </w:p>
    <w:p w:rsidR="00A92F2C" w:rsidRDefault="00A92F2C" w:rsidP="00A92F2C">
      <w:pPr>
        <w:numPr>
          <w:ilvl w:val="0"/>
          <w:numId w:val="7"/>
        </w:numPr>
        <w:spacing w:after="0" w:line="285" w:lineRule="atLeast"/>
        <w:textAlignment w:val="baseline"/>
        <w:rPr>
          <w:rFonts w:ascii="Calibri" w:eastAsia="Times New Roman" w:hAnsi="Calibri" w:cs="Calibri"/>
          <w:color w:val="000000"/>
        </w:rPr>
      </w:pPr>
      <w:r>
        <w:rPr>
          <w:rFonts w:ascii="Calibri" w:eastAsia="Times New Roman" w:hAnsi="Calibri" w:cs="Calibri"/>
          <w:color w:val="000000"/>
        </w:rPr>
        <w:t>S</w:t>
      </w:r>
      <w:r w:rsidRPr="00925FA8">
        <w:rPr>
          <w:rFonts w:ascii="Calibri" w:eastAsia="Times New Roman" w:hAnsi="Calibri" w:cs="Calibri"/>
          <w:color w:val="000000"/>
        </w:rPr>
        <w:t>ite transmission infrastructure improvements to reduce conflicts and unnecessary impact</w:t>
      </w:r>
      <w:r>
        <w:rPr>
          <w:rFonts w:ascii="Calibri" w:eastAsia="Times New Roman" w:hAnsi="Calibri" w:cs="Calibri"/>
          <w:color w:val="000000"/>
        </w:rPr>
        <w:t>s to resources and communities.</w:t>
      </w:r>
    </w:p>
    <w:p w:rsidR="00A92F2C" w:rsidRPr="00925FA8" w:rsidRDefault="00A92F2C" w:rsidP="00A92F2C">
      <w:pPr>
        <w:numPr>
          <w:ilvl w:val="0"/>
          <w:numId w:val="7"/>
        </w:numPr>
        <w:spacing w:after="0" w:line="285" w:lineRule="atLeast"/>
        <w:textAlignment w:val="baseline"/>
        <w:rPr>
          <w:rFonts w:ascii="Calibri" w:eastAsia="Times New Roman" w:hAnsi="Calibri" w:cs="Calibri"/>
          <w:color w:val="000000"/>
        </w:rPr>
      </w:pPr>
      <w:r>
        <w:rPr>
          <w:rFonts w:ascii="Calibri" w:eastAsia="Times New Roman" w:hAnsi="Calibri" w:cs="Calibri"/>
          <w:color w:val="000000"/>
        </w:rPr>
        <w:t>Support</w:t>
      </w:r>
      <w:r w:rsidRPr="00925FA8">
        <w:rPr>
          <w:rFonts w:ascii="Calibri" w:eastAsia="Times New Roman" w:hAnsi="Calibri" w:cs="Calibri"/>
          <w:color w:val="000000"/>
        </w:rPr>
        <w:t xml:space="preserve"> resiliency and adaptation to extreme events</w:t>
      </w:r>
      <w:r w:rsidR="00DC067F">
        <w:rPr>
          <w:rFonts w:ascii="Calibri" w:eastAsia="Times New Roman" w:hAnsi="Calibri" w:cs="Calibri"/>
          <w:color w:val="000000"/>
        </w:rPr>
        <w:t xml:space="preserve"> through updated design </w:t>
      </w:r>
      <w:r w:rsidR="00116C99">
        <w:rPr>
          <w:rFonts w:ascii="Calibri" w:eastAsia="Times New Roman" w:hAnsi="Calibri" w:cs="Calibri"/>
          <w:color w:val="000000"/>
        </w:rPr>
        <w:t>standards</w:t>
      </w:r>
      <w:r w:rsidR="00F07FD3">
        <w:rPr>
          <w:rFonts w:ascii="Calibri" w:eastAsia="Times New Roman" w:hAnsi="Calibri" w:cs="Calibri"/>
          <w:color w:val="000000"/>
        </w:rPr>
        <w:t>,</w:t>
      </w:r>
      <w:r w:rsidR="00116C99">
        <w:rPr>
          <w:rFonts w:ascii="Calibri" w:eastAsia="Times New Roman" w:hAnsi="Calibri" w:cs="Calibri"/>
          <w:color w:val="000000"/>
        </w:rPr>
        <w:t xml:space="preserve"> </w:t>
      </w:r>
      <w:r w:rsidRPr="00925FA8">
        <w:rPr>
          <w:rFonts w:ascii="Calibri" w:eastAsia="Times New Roman" w:hAnsi="Calibri" w:cs="Calibri"/>
          <w:color w:val="000000"/>
        </w:rPr>
        <w:t>and avoid projects that perpetuate or worsen drought, fire erosion, flooding, wildlife habitat loss and fragmentation and other negative social and ecological impacts.</w:t>
      </w:r>
    </w:p>
    <w:p w:rsidR="002F3A26" w:rsidRPr="00AE2E6C" w:rsidRDefault="000E7623" w:rsidP="00AE2E6C">
      <w:pPr>
        <w:numPr>
          <w:ilvl w:val="0"/>
          <w:numId w:val="7"/>
        </w:numPr>
        <w:spacing w:after="120" w:line="285" w:lineRule="atLeast"/>
        <w:textAlignment w:val="baseline"/>
        <w:rPr>
          <w:rFonts w:ascii="Calibri" w:eastAsia="Times New Roman" w:hAnsi="Calibri" w:cs="Calibri"/>
          <w:b/>
          <w:i/>
          <w:caps/>
          <w:color w:val="000000"/>
        </w:rPr>
      </w:pPr>
      <w:r w:rsidRPr="000E7623">
        <w:rPr>
          <w:rFonts w:ascii="Calibri" w:eastAsia="Times New Roman" w:hAnsi="Calibri" w:cs="Calibri"/>
          <w:noProof/>
          <w:color w:val="000000"/>
        </w:rPr>
        <mc:AlternateContent>
          <mc:Choice Requires="wps">
            <w:drawing>
              <wp:anchor distT="45720" distB="45720" distL="114300" distR="114300" simplePos="0" relativeHeight="251667456" behindDoc="0" locked="0" layoutInCell="1" allowOverlap="1">
                <wp:simplePos x="0" y="0"/>
                <wp:positionH relativeFrom="margin">
                  <wp:posOffset>-38100</wp:posOffset>
                </wp:positionH>
                <wp:positionV relativeFrom="paragraph">
                  <wp:posOffset>2682240</wp:posOffset>
                </wp:positionV>
                <wp:extent cx="696277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266700"/>
                        </a:xfrm>
                        <a:prstGeom prst="rect">
                          <a:avLst/>
                        </a:prstGeom>
                        <a:solidFill>
                          <a:srgbClr val="FFFFFF"/>
                        </a:solidFill>
                        <a:ln w="9525">
                          <a:noFill/>
                          <a:miter lim="800000"/>
                          <a:headEnd/>
                          <a:tailEnd/>
                        </a:ln>
                      </wps:spPr>
                      <wps:txbx>
                        <w:txbxContent>
                          <w:p w:rsidR="000E7623" w:rsidRPr="000E7623" w:rsidRDefault="000E7623">
                            <w:pPr>
                              <w:rPr>
                                <w:i/>
                                <w:color w:val="595959" w:themeColor="text1" w:themeTint="A6"/>
                                <w:sz w:val="18"/>
                                <w:szCs w:val="18"/>
                              </w:rPr>
                            </w:pPr>
                            <w:r w:rsidRPr="000E7623">
                              <w:rPr>
                                <w:rFonts w:ascii="Calibri" w:eastAsia="Times New Roman" w:hAnsi="Calibri" w:cs="Calibri"/>
                                <w:i/>
                                <w:color w:val="595959" w:themeColor="text1" w:themeTint="A6"/>
                                <w:sz w:val="18"/>
                                <w:szCs w:val="18"/>
                              </w:rPr>
                              <w:t>A single acre of wetlands can hold up to 1.5 million gallons of rain or melting snow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211.2pt;width:548.25pt;height:2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zXIQIAAB0EAAAOAAAAZHJzL2Uyb0RvYy54bWysU9uO2yAQfa/Uf0C8N3asXDZWnNU221SV&#10;tttKu/0AjHGMCgwFEjv9+g44m422b1V5QAwzHGbOnFnfDlqRo3BegqnodJJTIgyHRpp9RX887z7c&#10;UOIDMw1TYERFT8LT2837d+velqKADlQjHEEQ48veVrQLwZZZ5nknNPMTsMKgswWnWUDT7bPGsR7R&#10;tcqKPF9kPbjGOuDCe7y9H510k/DbVvDwrW29CERVFHMLaXdpr+Oebdas3DtmO8nPabB/yEIzafDT&#10;C9Q9C4wcnPwLSkvuwEMbJhx0Bm0ruUg1YDXT/E01Tx2zItWC5Hh7ocn/P1j+ePzuiGwqWkyXlBim&#10;sUnPYgjkIwykiPz01pcY9mQxMAx4jX1OtXr7APynJwa2HTN7cecc9J1gDeY3jS+zq6cjjo8gdf8V&#10;GvyGHQIkoKF1OpKHdBBExz6dLr2JqXC8XKwWxXI5p4Sjr1gslnlqXsbKl9fW+fBZgCbxUFGHvU/o&#10;7PjgQ8yGlS8h8TMPSjY7qVQy3L7eKkeODHWySysV8CZMGdJXdDUv5gnZQHyfJKRlQB0rqSt6k8c1&#10;Kiuy8ck0KSQwqcYzZqLMmZ7IyMhNGOoBAyNnNTQnJMrBqFecLzx04H5T0qNWK+p/HZgTlKgvBsle&#10;TWezKO5kzObLAg137amvPcxwhKpooGQ8bkMaiMiDgTtsSisTX6+ZnHNFDSYaz/MSRX5tp6jXqd78&#10;AQAA//8DAFBLAwQUAAYACAAAACEAD7l0St8AAAALAQAADwAAAGRycy9kb3ducmV2LnhtbEyPzU7D&#10;MBCE70i8g7VIXFBrE6UpDXEqQAJx7c8DbOJtEhGvo9ht0rfHPcFxdkaz3xTb2fbiQqPvHGt4XioQ&#10;xLUzHTcajofPxQsIH5AN9o5Jw5U8bMv7uwJz4ybe0WUfGhFL2OeooQ1hyKX0dUsW/dINxNE7udFi&#10;iHJspBlxiuW2l4lSmbTYcfzQ4kAfLdU/+7PVcPqenlabqfoKx/Uuzd6xW1fuqvXjw/z2CiLQHP7C&#10;cMOP6FBGpsqd2XjRa1hkcUrQkCZJCuIWUBu1AlHFU5amIMtC/t9Q/gIAAP//AwBQSwECLQAUAAYA&#10;CAAAACEAtoM4kv4AAADhAQAAEwAAAAAAAAAAAAAAAAAAAAAAW0NvbnRlbnRfVHlwZXNdLnhtbFBL&#10;AQItABQABgAIAAAAIQA4/SH/1gAAAJQBAAALAAAAAAAAAAAAAAAAAC8BAABfcmVscy8ucmVsc1BL&#10;AQItABQABgAIAAAAIQAuSjzXIQIAAB0EAAAOAAAAAAAAAAAAAAAAAC4CAABkcnMvZTJvRG9jLnht&#10;bFBLAQItABQABgAIAAAAIQAPuXRK3wAAAAsBAAAPAAAAAAAAAAAAAAAAAHsEAABkcnMvZG93bnJl&#10;di54bWxQSwUGAAAAAAQABADzAAAAhwUAAAAA&#10;" stroked="f">
                <v:textbox>
                  <w:txbxContent>
                    <w:p w:rsidR="000E7623" w:rsidRPr="000E7623" w:rsidRDefault="000E7623">
                      <w:pPr>
                        <w:rPr>
                          <w:i/>
                          <w:color w:val="595959" w:themeColor="text1" w:themeTint="A6"/>
                          <w:sz w:val="18"/>
                          <w:szCs w:val="18"/>
                        </w:rPr>
                      </w:pPr>
                      <w:r w:rsidRPr="000E7623">
                        <w:rPr>
                          <w:rFonts w:ascii="Calibri" w:eastAsia="Times New Roman" w:hAnsi="Calibri" w:cs="Calibri"/>
                          <w:i/>
                          <w:color w:val="595959" w:themeColor="text1" w:themeTint="A6"/>
                          <w:sz w:val="18"/>
                          <w:szCs w:val="18"/>
                        </w:rPr>
                        <w:t>A single acre of wetlands can hold up to 1.5 million gallons of rain or melting snow</w:t>
                      </w:r>
                    </w:p>
                  </w:txbxContent>
                </v:textbox>
                <w10:wrap type="square" anchorx="margin"/>
              </v:shape>
            </w:pict>
          </mc:Fallback>
        </mc:AlternateContent>
      </w:r>
      <w:r w:rsidR="00AE2E6C" w:rsidRPr="00357396">
        <w:rPr>
          <w:rFonts w:ascii="Calibri" w:eastAsia="Times New Roman" w:hAnsi="Calibri" w:cs="Calibri"/>
          <w:noProof/>
          <w:color w:val="000000"/>
        </w:rPr>
        <w:drawing>
          <wp:anchor distT="0" distB="0" distL="114300" distR="114300" simplePos="0" relativeHeight="251665408" behindDoc="1" locked="0" layoutInCell="1" allowOverlap="1" wp14:anchorId="62A5C513" wp14:editId="0C866444">
            <wp:simplePos x="0" y="0"/>
            <wp:positionH relativeFrom="margin">
              <wp:align>center</wp:align>
            </wp:positionH>
            <wp:positionV relativeFrom="margin">
              <wp:posOffset>6420485</wp:posOffset>
            </wp:positionV>
            <wp:extent cx="6876415" cy="2305050"/>
            <wp:effectExtent l="0" t="0" r="635" b="0"/>
            <wp:wrapSquare wrapText="bothSides"/>
            <wp:docPr id="8" name="Picture 8" descr="C:\Users\kwall\AppData\Local\Packages\Microsoft.MicrosoftEdge_8wekyb3d8bbwe\TempState\Downloads\322-1222586518glq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wall\AppData\Local\Packages\Microsoft.MicrosoftEdge_8wekyb3d8bbwe\TempState\Downloads\322-1222586518glqY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4379" b="30927"/>
                    <a:stretch/>
                  </pic:blipFill>
                  <pic:spPr bwMode="auto">
                    <a:xfrm>
                      <a:off x="0" y="0"/>
                      <a:ext cx="6876415"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F2C" w:rsidRPr="00AE2E6C">
        <w:rPr>
          <w:rFonts w:ascii="Calibri" w:eastAsia="Times New Roman" w:hAnsi="Calibri" w:cs="Calibri"/>
          <w:color w:val="000000"/>
        </w:rPr>
        <w:t xml:space="preserve">Improve existing infrastructure using </w:t>
      </w:r>
      <w:r w:rsidR="00F70A70">
        <w:rPr>
          <w:rFonts w:ascii="Calibri" w:eastAsia="Times New Roman" w:hAnsi="Calibri" w:cs="Calibri"/>
          <w:color w:val="000000"/>
        </w:rPr>
        <w:t>environmentally responsible</w:t>
      </w:r>
      <w:r w:rsidR="00A92F2C" w:rsidRPr="00AE2E6C">
        <w:rPr>
          <w:rFonts w:ascii="Calibri" w:eastAsia="Times New Roman" w:hAnsi="Calibri" w:cs="Calibri"/>
          <w:color w:val="000000"/>
        </w:rPr>
        <w:t>, durable and sustainable materials to ensure usability into the future.</w:t>
      </w:r>
    </w:p>
    <w:p w:rsidR="00225B22" w:rsidRPr="00AE2E6C" w:rsidRDefault="00AA20B9" w:rsidP="00A92F2C">
      <w:pPr>
        <w:spacing w:after="0" w:line="285" w:lineRule="atLeast"/>
        <w:textAlignment w:val="baseline"/>
        <w:rPr>
          <w:rFonts w:ascii="Calibri" w:eastAsia="Times New Roman" w:hAnsi="Calibri" w:cs="Calibri"/>
          <w:b/>
          <w:i/>
          <w:caps/>
          <w:color w:val="5B9BD5" w:themeColor="accent1"/>
        </w:rPr>
      </w:pPr>
      <w:r w:rsidRPr="00AE2E6C">
        <w:rPr>
          <w:rFonts w:ascii="Calibri" w:eastAsia="Times New Roman" w:hAnsi="Calibri" w:cs="Calibri"/>
          <w:b/>
          <w:i/>
          <w:caps/>
          <w:noProof/>
          <w:color w:val="5B9BD5" w:themeColor="accent1"/>
        </w:rPr>
        <w:lastRenderedPageBreak/>
        <w:drawing>
          <wp:anchor distT="0" distB="0" distL="114300" distR="114300" simplePos="0" relativeHeight="251661312" behindDoc="1" locked="0" layoutInCell="1" allowOverlap="1" wp14:anchorId="3240B997" wp14:editId="781C92B2">
            <wp:simplePos x="0" y="0"/>
            <wp:positionH relativeFrom="margin">
              <wp:align>left</wp:align>
            </wp:positionH>
            <wp:positionV relativeFrom="margin">
              <wp:posOffset>38100</wp:posOffset>
            </wp:positionV>
            <wp:extent cx="2750820" cy="4314825"/>
            <wp:effectExtent l="0" t="0" r="0" b="9525"/>
            <wp:wrapSquare wrapText="bothSides"/>
            <wp:docPr id="5" name="Picture 5" descr="C:\Users\kwall\AppData\Local\Packages\Microsoft.MicrosoftEdge_8wekyb3d8bbwe\TempState\Downloads\monarch-butterflies-on-a-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wall\AppData\Local\Packages\Microsoft.MicrosoftEdge_8wekyb3d8bbwe\TempState\Downloads\monarch-butterflies-on-a-flowe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11" r="34740" b="3944"/>
                    <a:stretch/>
                  </pic:blipFill>
                  <pic:spPr bwMode="auto">
                    <a:xfrm>
                      <a:off x="0" y="0"/>
                      <a:ext cx="2750820" cy="431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5B22" w:rsidRPr="00AE2E6C">
        <w:rPr>
          <w:rFonts w:ascii="Calibri" w:eastAsia="Times New Roman" w:hAnsi="Calibri" w:cs="Calibri"/>
          <w:b/>
          <w:i/>
          <w:caps/>
          <w:color w:val="5B9BD5" w:themeColor="accent1"/>
        </w:rPr>
        <w:t>Plant native flora</w:t>
      </w:r>
    </w:p>
    <w:p w:rsidR="002F3A26" w:rsidRPr="00AA20B9" w:rsidRDefault="00225B22" w:rsidP="000E0BB6">
      <w:pPr>
        <w:spacing w:after="120" w:line="311" w:lineRule="atLeast"/>
        <w:jc w:val="both"/>
        <w:rPr>
          <w:rFonts w:ascii="Calibri" w:eastAsia="Times New Roman" w:hAnsi="Calibri" w:cs="Calibri"/>
          <w:color w:val="000000"/>
        </w:rPr>
      </w:pPr>
      <w:r w:rsidRPr="00925FA8">
        <w:rPr>
          <w:rFonts w:ascii="Calibri" w:eastAsia="Times New Roman" w:hAnsi="Calibri" w:cs="Calibri"/>
          <w:color w:val="222222"/>
          <w:shd w:val="clear" w:color="auto" w:fill="FFFFFF"/>
        </w:rPr>
        <w:t>The use of native plants can save taxpayers money and produce huge benefits for agriculture and public health by supporting natural pollination, pest control</w:t>
      </w:r>
      <w:r w:rsidR="00F70A70">
        <w:rPr>
          <w:rFonts w:ascii="Calibri" w:eastAsia="Times New Roman" w:hAnsi="Calibri" w:cs="Calibri"/>
          <w:color w:val="222222"/>
          <w:shd w:val="clear" w:color="auto" w:fill="FFFFFF"/>
        </w:rPr>
        <w:t>,</w:t>
      </w:r>
      <w:r w:rsidRPr="00925FA8">
        <w:rPr>
          <w:rFonts w:ascii="Calibri" w:eastAsia="Times New Roman" w:hAnsi="Calibri" w:cs="Calibri"/>
          <w:color w:val="222222"/>
          <w:shd w:val="clear" w:color="auto" w:fill="FFFFFF"/>
        </w:rPr>
        <w:t xml:space="preserve"> and </w:t>
      </w:r>
      <w:r w:rsidR="00F70A70" w:rsidRPr="00925FA8">
        <w:rPr>
          <w:rFonts w:ascii="Calibri" w:eastAsia="Times New Roman" w:hAnsi="Calibri" w:cs="Calibri"/>
          <w:color w:val="222222"/>
          <w:shd w:val="clear" w:color="auto" w:fill="FFFFFF"/>
        </w:rPr>
        <w:t xml:space="preserve">water quality </w:t>
      </w:r>
      <w:r w:rsidR="00623D52" w:rsidRPr="00925FA8">
        <w:rPr>
          <w:rFonts w:ascii="Calibri" w:eastAsia="Times New Roman" w:hAnsi="Calibri" w:cs="Calibri"/>
          <w:color w:val="222222"/>
          <w:shd w:val="clear" w:color="auto" w:fill="FFFFFF"/>
        </w:rPr>
        <w:t>improv</w:t>
      </w:r>
      <w:r w:rsidR="00623D52">
        <w:rPr>
          <w:rFonts w:ascii="Calibri" w:eastAsia="Times New Roman" w:hAnsi="Calibri" w:cs="Calibri"/>
          <w:color w:val="222222"/>
          <w:shd w:val="clear" w:color="auto" w:fill="FFFFFF"/>
        </w:rPr>
        <w:t>ement</w:t>
      </w:r>
      <w:bookmarkStart w:id="0" w:name="_GoBack"/>
      <w:bookmarkEnd w:id="0"/>
      <w:r w:rsidRPr="00925FA8">
        <w:rPr>
          <w:rFonts w:ascii="Calibri" w:eastAsia="Times New Roman" w:hAnsi="Calibri" w:cs="Calibri"/>
          <w:color w:val="222222"/>
          <w:shd w:val="clear" w:color="auto" w:fill="FFFFFF"/>
        </w:rPr>
        <w:t xml:space="preserve"> at local and regional scales.</w:t>
      </w:r>
      <w:r w:rsidR="003039D0">
        <w:rPr>
          <w:rFonts w:ascii="Calibri" w:eastAsia="Times New Roman" w:hAnsi="Calibri" w:cs="Calibri"/>
          <w:color w:val="222222"/>
          <w:shd w:val="clear" w:color="auto" w:fill="FFFFFF"/>
        </w:rPr>
        <w:t xml:space="preserve"> Non-native </w:t>
      </w:r>
      <w:r w:rsidR="003E1615">
        <w:rPr>
          <w:rFonts w:ascii="Calibri" w:eastAsia="Times New Roman" w:hAnsi="Calibri" w:cs="Calibri"/>
          <w:color w:val="222222"/>
          <w:shd w:val="clear" w:color="auto" w:fill="FFFFFF"/>
        </w:rPr>
        <w:t xml:space="preserve">plantings come with two risks: they can fail, requiring replanting, or they can </w:t>
      </w:r>
      <w:r w:rsidR="009C08FD">
        <w:rPr>
          <w:rFonts w:ascii="Calibri" w:eastAsia="Times New Roman" w:hAnsi="Calibri" w:cs="Calibri"/>
          <w:color w:val="222222"/>
          <w:shd w:val="clear" w:color="auto" w:fill="FFFFFF"/>
        </w:rPr>
        <w:t xml:space="preserve">succeed too well and </w:t>
      </w:r>
      <w:r w:rsidR="003E1615">
        <w:rPr>
          <w:rFonts w:ascii="Calibri" w:eastAsia="Times New Roman" w:hAnsi="Calibri" w:cs="Calibri"/>
          <w:color w:val="222222"/>
          <w:shd w:val="clear" w:color="auto" w:fill="FFFFFF"/>
        </w:rPr>
        <w:t>become invasive, requiring expensive control down the line.</w:t>
      </w:r>
      <w:r>
        <w:rPr>
          <w:rFonts w:ascii="Times New Roman" w:eastAsia="Times New Roman" w:hAnsi="Times New Roman" w:cs="Times New Roman"/>
          <w:color w:val="000000"/>
          <w:sz w:val="24"/>
          <w:szCs w:val="24"/>
        </w:rPr>
        <w:t xml:space="preserve"> </w:t>
      </w:r>
      <w:r w:rsidRPr="00925FA8">
        <w:rPr>
          <w:rFonts w:ascii="Calibri" w:eastAsia="Times New Roman" w:hAnsi="Calibri" w:cs="Calibri"/>
          <w:color w:val="000000"/>
        </w:rPr>
        <w:t>Native plants that are adapted to local conditions are more likely to survive, preventing the need for re-planting and saving taxpayer money</w:t>
      </w:r>
      <w:r>
        <w:rPr>
          <w:rFonts w:ascii="Calibri" w:eastAsia="Times New Roman" w:hAnsi="Calibri" w:cs="Calibri"/>
          <w:color w:val="000000"/>
        </w:rPr>
        <w:t>.</w:t>
      </w:r>
    </w:p>
    <w:p w:rsidR="00225B22" w:rsidRPr="00925FA8" w:rsidRDefault="00225B22" w:rsidP="00AA20B9">
      <w:pPr>
        <w:numPr>
          <w:ilvl w:val="0"/>
          <w:numId w:val="9"/>
        </w:numPr>
        <w:tabs>
          <w:tab w:val="clear" w:pos="720"/>
        </w:tabs>
        <w:spacing w:after="0" w:line="285" w:lineRule="atLeast"/>
        <w:ind w:left="5040"/>
        <w:textAlignment w:val="baseline"/>
        <w:rPr>
          <w:rFonts w:ascii="Calibri" w:eastAsia="Times New Roman" w:hAnsi="Calibri" w:cs="Calibri"/>
          <w:color w:val="000000"/>
        </w:rPr>
      </w:pPr>
      <w:r w:rsidRPr="00441308">
        <w:rPr>
          <w:rFonts w:ascii="Calibri" w:eastAsia="Times New Roman" w:hAnsi="Calibri" w:cs="Calibri"/>
        </w:rPr>
        <w:t xml:space="preserve">Fund </w:t>
      </w:r>
      <w:r w:rsidRPr="00925FA8">
        <w:rPr>
          <w:rFonts w:ascii="Calibri" w:eastAsia="Times New Roman" w:hAnsi="Calibri" w:cs="Calibri"/>
          <w:color w:val="222222"/>
          <w:shd w:val="clear" w:color="auto" w:fill="FFFFFF"/>
        </w:rPr>
        <w:t xml:space="preserve">the </w:t>
      </w:r>
      <w:r w:rsidR="009C08FD">
        <w:rPr>
          <w:rFonts w:ascii="Calibri" w:eastAsia="Times New Roman" w:hAnsi="Calibri" w:cs="Calibri"/>
          <w:color w:val="222222"/>
          <w:shd w:val="clear" w:color="auto" w:fill="FFFFFF"/>
        </w:rPr>
        <w:t>National S</w:t>
      </w:r>
      <w:r w:rsidRPr="00925FA8">
        <w:rPr>
          <w:rFonts w:ascii="Calibri" w:eastAsia="Times New Roman" w:hAnsi="Calibri" w:cs="Calibri"/>
          <w:color w:val="222222"/>
          <w:shd w:val="clear" w:color="auto" w:fill="FFFFFF"/>
        </w:rPr>
        <w:t xml:space="preserve">eed </w:t>
      </w:r>
      <w:r w:rsidR="009C08FD">
        <w:rPr>
          <w:rFonts w:ascii="Calibri" w:eastAsia="Times New Roman" w:hAnsi="Calibri" w:cs="Calibri"/>
          <w:color w:val="222222"/>
          <w:shd w:val="clear" w:color="auto" w:fill="FFFFFF"/>
        </w:rPr>
        <w:t>S</w:t>
      </w:r>
      <w:r w:rsidRPr="00925FA8">
        <w:rPr>
          <w:rFonts w:ascii="Calibri" w:eastAsia="Times New Roman" w:hAnsi="Calibri" w:cs="Calibri"/>
          <w:color w:val="222222"/>
          <w:shd w:val="clear" w:color="auto" w:fill="FFFFFF"/>
        </w:rPr>
        <w:t>trategy, a coordinated federal effort to collect, catalog and store seeds from native plants to ensure that restoration efforts (such as after a fire or flood) have a ready</w:t>
      </w:r>
      <w:r>
        <w:rPr>
          <w:rFonts w:ascii="Calibri" w:eastAsia="Times New Roman" w:hAnsi="Calibri" w:cs="Calibri"/>
          <w:color w:val="222222"/>
          <w:shd w:val="clear" w:color="auto" w:fill="FFFFFF"/>
        </w:rPr>
        <w:t xml:space="preserve"> </w:t>
      </w:r>
      <w:r w:rsidRPr="00925FA8">
        <w:rPr>
          <w:rFonts w:ascii="Calibri" w:eastAsia="Times New Roman" w:hAnsi="Calibri" w:cs="Calibri"/>
          <w:color w:val="222222"/>
          <w:shd w:val="clear" w:color="auto" w:fill="FFFFFF"/>
        </w:rPr>
        <w:t>source of appropriate plant materials</w:t>
      </w:r>
      <w:r w:rsidR="00441308">
        <w:rPr>
          <w:rStyle w:val="EndnoteReference"/>
          <w:rFonts w:ascii="Calibri" w:eastAsia="Times New Roman" w:hAnsi="Calibri" w:cs="Calibri"/>
          <w:color w:val="222222"/>
          <w:shd w:val="clear" w:color="auto" w:fill="FFFFFF"/>
        </w:rPr>
        <w:endnoteReference w:id="3"/>
      </w:r>
      <w:r w:rsidRPr="00925FA8">
        <w:rPr>
          <w:rFonts w:ascii="Calibri" w:eastAsia="Times New Roman" w:hAnsi="Calibri" w:cs="Calibri"/>
          <w:color w:val="222222"/>
          <w:shd w:val="clear" w:color="auto" w:fill="FFFFFF"/>
        </w:rPr>
        <w:t>.</w:t>
      </w:r>
    </w:p>
    <w:p w:rsidR="00225B22" w:rsidRPr="00925FA8" w:rsidRDefault="00225B22" w:rsidP="00AA20B9">
      <w:pPr>
        <w:numPr>
          <w:ilvl w:val="0"/>
          <w:numId w:val="9"/>
        </w:numPr>
        <w:tabs>
          <w:tab w:val="clear" w:pos="720"/>
        </w:tabs>
        <w:spacing w:after="0" w:line="285" w:lineRule="atLeast"/>
        <w:ind w:left="5040"/>
        <w:textAlignment w:val="baseline"/>
        <w:rPr>
          <w:rFonts w:ascii="Calibri" w:eastAsia="Times New Roman" w:hAnsi="Calibri" w:cs="Calibri"/>
          <w:color w:val="000000"/>
        </w:rPr>
      </w:pPr>
      <w:r w:rsidRPr="00925FA8">
        <w:rPr>
          <w:rFonts w:ascii="Calibri" w:eastAsia="Times New Roman" w:hAnsi="Calibri" w:cs="Calibri"/>
          <w:color w:val="222222"/>
          <w:shd w:val="clear" w:color="auto" w:fill="FFFFFF"/>
        </w:rPr>
        <w:t>Incentivize communities and landowners and mandate federal land managers and other agencies to</w:t>
      </w:r>
      <w:r>
        <w:rPr>
          <w:rFonts w:ascii="Calibri" w:eastAsia="Times New Roman" w:hAnsi="Calibri" w:cs="Calibri"/>
          <w:color w:val="222222"/>
          <w:shd w:val="clear" w:color="auto" w:fill="FFFFFF"/>
        </w:rPr>
        <w:t xml:space="preserve"> use native plant landscaping. </w:t>
      </w:r>
    </w:p>
    <w:p w:rsidR="00225B22" w:rsidRPr="00925FA8" w:rsidRDefault="00225B22" w:rsidP="00AA20B9">
      <w:pPr>
        <w:numPr>
          <w:ilvl w:val="0"/>
          <w:numId w:val="9"/>
        </w:numPr>
        <w:tabs>
          <w:tab w:val="clear" w:pos="720"/>
        </w:tabs>
        <w:spacing w:after="0" w:line="285" w:lineRule="atLeast"/>
        <w:ind w:left="5040"/>
        <w:textAlignment w:val="baseline"/>
        <w:rPr>
          <w:rFonts w:ascii="Calibri" w:eastAsia="Times New Roman" w:hAnsi="Calibri" w:cs="Calibri"/>
          <w:color w:val="000000"/>
        </w:rPr>
      </w:pPr>
      <w:r w:rsidRPr="00925FA8">
        <w:rPr>
          <w:rFonts w:ascii="Calibri" w:eastAsia="Times New Roman" w:hAnsi="Calibri" w:cs="Calibri"/>
          <w:color w:val="222222"/>
          <w:shd w:val="clear" w:color="auto" w:fill="FFFFFF"/>
        </w:rPr>
        <w:t xml:space="preserve">Encourage pollinator gardens, </w:t>
      </w:r>
      <w:proofErr w:type="spellStart"/>
      <w:r w:rsidRPr="00925FA8">
        <w:rPr>
          <w:rFonts w:ascii="Calibri" w:eastAsia="Times New Roman" w:hAnsi="Calibri" w:cs="Calibri"/>
          <w:color w:val="222222"/>
          <w:shd w:val="clear" w:color="auto" w:fill="FFFFFF"/>
        </w:rPr>
        <w:t>stormwater</w:t>
      </w:r>
      <w:proofErr w:type="spellEnd"/>
      <w:r w:rsidRPr="00925FA8">
        <w:rPr>
          <w:rFonts w:ascii="Calibri" w:eastAsia="Times New Roman" w:hAnsi="Calibri" w:cs="Calibri"/>
          <w:color w:val="222222"/>
          <w:shd w:val="clear" w:color="auto" w:fill="FFFFFF"/>
        </w:rPr>
        <w:t xml:space="preserve"> gardens and roadside plantings, installation of bat boxes, and better management of lawn and garden inputs.</w:t>
      </w:r>
    </w:p>
    <w:p w:rsidR="00225B22" w:rsidRPr="00AA20B9" w:rsidRDefault="00225B22" w:rsidP="00AA20B9">
      <w:pPr>
        <w:numPr>
          <w:ilvl w:val="0"/>
          <w:numId w:val="9"/>
        </w:numPr>
        <w:shd w:val="clear" w:color="auto" w:fill="FFFFFF"/>
        <w:tabs>
          <w:tab w:val="clear" w:pos="720"/>
        </w:tabs>
        <w:spacing w:after="120" w:line="285" w:lineRule="atLeast"/>
        <w:ind w:left="5040"/>
        <w:textAlignment w:val="baseline"/>
        <w:rPr>
          <w:rFonts w:ascii="Calibri" w:eastAsia="Times New Roman" w:hAnsi="Calibri" w:cs="Calibri"/>
          <w:color w:val="222222"/>
        </w:rPr>
      </w:pPr>
      <w:r w:rsidRPr="00925FA8">
        <w:rPr>
          <w:rFonts w:ascii="Calibri" w:eastAsia="Times New Roman" w:hAnsi="Calibri" w:cs="Calibri"/>
          <w:color w:val="222222"/>
          <w:shd w:val="clear" w:color="auto" w:fill="FFFFFF"/>
        </w:rPr>
        <w:t>Ensure that disaster response and restoration work uses native plants where feasible.</w:t>
      </w:r>
    </w:p>
    <w:p w:rsidR="00AA20B9" w:rsidRDefault="000E7623" w:rsidP="00AA20B9">
      <w:pPr>
        <w:shd w:val="clear" w:color="auto" w:fill="FFFFFF"/>
        <w:spacing w:after="120" w:line="285" w:lineRule="atLeast"/>
        <w:textAlignment w:val="baseline"/>
        <w:rPr>
          <w:rFonts w:ascii="Calibri" w:eastAsia="Times New Roman" w:hAnsi="Calibri" w:cs="Calibri"/>
          <w:color w:val="222222"/>
          <w:shd w:val="clear" w:color="auto" w:fill="FFFFFF"/>
        </w:rPr>
      </w:pPr>
      <w:r w:rsidRPr="000E7623">
        <w:rPr>
          <w:rFonts w:ascii="Calibri" w:eastAsia="Times New Roman" w:hAnsi="Calibri" w:cs="Calibri"/>
          <w:noProof/>
          <w:color w:val="000000"/>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153670</wp:posOffset>
                </wp:positionV>
                <wp:extent cx="2769870" cy="2286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228600"/>
                        </a:xfrm>
                        <a:prstGeom prst="rect">
                          <a:avLst/>
                        </a:prstGeom>
                        <a:solidFill>
                          <a:srgbClr val="FFFFFF"/>
                        </a:solidFill>
                        <a:ln w="9525">
                          <a:noFill/>
                          <a:miter lim="800000"/>
                          <a:headEnd/>
                          <a:tailEnd/>
                        </a:ln>
                      </wps:spPr>
                      <wps:txbx>
                        <w:txbxContent>
                          <w:p w:rsidR="000E7623" w:rsidRPr="000E7623" w:rsidRDefault="000E7623">
                            <w:pPr>
                              <w:rPr>
                                <w:i/>
                                <w:color w:val="595959" w:themeColor="text1" w:themeTint="A6"/>
                                <w:sz w:val="18"/>
                                <w:szCs w:val="18"/>
                              </w:rPr>
                            </w:pPr>
                            <w:r w:rsidRPr="000E7623">
                              <w:rPr>
                                <w:i/>
                                <w:color w:val="595959" w:themeColor="text1" w:themeTint="A6"/>
                                <w:sz w:val="18"/>
                                <w:szCs w:val="18"/>
                              </w:rPr>
                              <w:t>Native plant</w:t>
                            </w:r>
                            <w:r w:rsidR="006156D4">
                              <w:rPr>
                                <w:i/>
                                <w:color w:val="595959" w:themeColor="text1" w:themeTint="A6"/>
                                <w:sz w:val="18"/>
                                <w:szCs w:val="18"/>
                              </w:rPr>
                              <w:t>ing</w:t>
                            </w:r>
                            <w:r w:rsidRPr="000E7623">
                              <w:rPr>
                                <w:i/>
                                <w:color w:val="595959" w:themeColor="text1" w:themeTint="A6"/>
                                <w:sz w:val="18"/>
                                <w:szCs w:val="18"/>
                              </w:rPr>
                              <w:t>s support natural pollinat</w:t>
                            </w:r>
                            <w:r>
                              <w:rPr>
                                <w:i/>
                                <w:color w:val="595959" w:themeColor="text1" w:themeTint="A6"/>
                                <w:sz w:val="18"/>
                                <w:szCs w:val="18"/>
                              </w:rPr>
                              <w: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2.1pt;width:218.1pt;height:1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rJIAIAACIEAAAOAAAAZHJzL2Uyb0RvYy54bWysU9uO2yAQfa/Uf0C8N3asXK04q222qSpt&#10;L9JuPwBjHKMCQ4HETr++A85mo/atqh8QwwzHZ84cNneDVuQknJdgKjqd5JQIw6GR5lDR78/7dytK&#10;fGCmYQqMqOhZeHq3fftm09tSFNCBaoQjCGJ82duKdiHYMss874RmfgJWGEy24DQLGLpD1jjWI7pW&#10;WZHni6wH11gHXHiPpw9jkm4TftsKHr62rReBqIoit5BWl9Y6rtl2w8qDY7aT/EKD/QMLzaTBn16h&#10;Hlhg5OjkX1Bacgce2jDhoDNoW8lF6gG7meZ/dPPUMStSLyiOt1eZ/P+D5V9O3xyRDc6OEsM0juhZ&#10;DIG8h4EUUZ3e+hKLniyWhQGPY2Xs1NtH4D88MbDrmDmIe+eg7wRrkN003sxuro44PoLU/Wdo8Dfs&#10;GCABDa3TERDFIIiOUzpfJxOpcDwslov1aokpjrmiWC3yNLqMlS+3rfPhowBN4qaiDief0Nnp0YfI&#10;hpUvJYk9KNnspVIpcId6pxw5MXTJPn2pAWzytkwZ0ld0PS/mCdlAvJ8MpGVAFyupK7rK4zf6Kqrx&#10;wTSpJDCpxj0yUeYiT1Rk1CYM9XCZA9ZH6WpozqiXg9G0+Mhw04H7RUmPhq2o/3lkTlCiPhnUfD2d&#10;zaLDUzCbLwsM3G2mvs0wwxGqooGScbsL6VVEOQzc42xamWR7ZXKhjEZMal4eTXT6bZyqXp/29jcA&#10;AAD//wMAUEsDBBQABgAIAAAAIQDCd5k62wAAAAYBAAAPAAAAZHJzL2Rvd25yZXYueG1sTI/BTsMw&#10;EETvSPyDtUhcEHUIIYWQTQVIIK4t/YBN7CYR8TqK3Sb9e5YT3HY0o5m35WZxgzrZKfSeEe5WCSjL&#10;jTc9twj7r/fbR1AhEhsaPFuEsw2wqS4vSiqMn3lrT7vYKinhUBBCF+NYaB2azjoKKz9aFu/gJ0dR&#10;5NRqM9Es5W7QaZLk2lHPstDRaN8623zvjg7h8DnfPDzN9Ufcr7dZ/kr9uvZnxOur5eUZVLRL/AvD&#10;L76gQyVMtT+yCWpAkEciQpqloMTN7nM5aoQ8SUFXpf6PX/0AAAD//wMAUEsBAi0AFAAGAAgAAAAh&#10;ALaDOJL+AAAA4QEAABMAAAAAAAAAAAAAAAAAAAAAAFtDb250ZW50X1R5cGVzXS54bWxQSwECLQAU&#10;AAYACAAAACEAOP0h/9YAAACUAQAACwAAAAAAAAAAAAAAAAAvAQAAX3JlbHMvLnJlbHNQSwECLQAU&#10;AAYACAAAACEAKClqySACAAAiBAAADgAAAAAAAAAAAAAAAAAuAgAAZHJzL2Uyb0RvYy54bWxQSwEC&#10;LQAUAAYACAAAACEAwneZOtsAAAAGAQAADwAAAAAAAAAAAAAAAAB6BAAAZHJzL2Rvd25yZXYueG1s&#10;UEsFBgAAAAAEAAQA8wAAAIIFAAAAAA==&#10;" stroked="f">
                <v:textbox>
                  <w:txbxContent>
                    <w:p w:rsidR="000E7623" w:rsidRPr="000E7623" w:rsidRDefault="000E7623">
                      <w:pPr>
                        <w:rPr>
                          <w:i/>
                          <w:color w:val="595959" w:themeColor="text1" w:themeTint="A6"/>
                          <w:sz w:val="18"/>
                          <w:szCs w:val="18"/>
                        </w:rPr>
                      </w:pPr>
                      <w:bookmarkStart w:id="1" w:name="_GoBack"/>
                      <w:r w:rsidRPr="000E7623">
                        <w:rPr>
                          <w:i/>
                          <w:color w:val="595959" w:themeColor="text1" w:themeTint="A6"/>
                          <w:sz w:val="18"/>
                          <w:szCs w:val="18"/>
                        </w:rPr>
                        <w:t>Native plant</w:t>
                      </w:r>
                      <w:r w:rsidR="006156D4">
                        <w:rPr>
                          <w:i/>
                          <w:color w:val="595959" w:themeColor="text1" w:themeTint="A6"/>
                          <w:sz w:val="18"/>
                          <w:szCs w:val="18"/>
                        </w:rPr>
                        <w:t>ing</w:t>
                      </w:r>
                      <w:r w:rsidRPr="000E7623">
                        <w:rPr>
                          <w:i/>
                          <w:color w:val="595959" w:themeColor="text1" w:themeTint="A6"/>
                          <w:sz w:val="18"/>
                          <w:szCs w:val="18"/>
                        </w:rPr>
                        <w:t>s support natural pollinat</w:t>
                      </w:r>
                      <w:r>
                        <w:rPr>
                          <w:i/>
                          <w:color w:val="595959" w:themeColor="text1" w:themeTint="A6"/>
                          <w:sz w:val="18"/>
                          <w:szCs w:val="18"/>
                        </w:rPr>
                        <w:t>ors</w:t>
                      </w:r>
                      <w:bookmarkEnd w:id="1"/>
                    </w:p>
                  </w:txbxContent>
                </v:textbox>
                <w10:wrap type="square" anchorx="margin"/>
              </v:shape>
            </w:pict>
          </mc:Fallback>
        </mc:AlternateContent>
      </w:r>
    </w:p>
    <w:p w:rsidR="000E7623" w:rsidRDefault="000E7623" w:rsidP="00A92F2C">
      <w:pPr>
        <w:spacing w:after="0" w:line="285" w:lineRule="atLeast"/>
        <w:textAlignment w:val="baseline"/>
        <w:rPr>
          <w:rFonts w:ascii="Calibri" w:eastAsia="Times New Roman" w:hAnsi="Calibri" w:cs="Calibri"/>
          <w:b/>
          <w:i/>
          <w:caps/>
          <w:color w:val="5B9BD5" w:themeColor="accent1"/>
        </w:rPr>
      </w:pPr>
    </w:p>
    <w:p w:rsidR="004B268B" w:rsidRDefault="009E42F8" w:rsidP="00A92F2C">
      <w:pPr>
        <w:spacing w:after="0" w:line="285" w:lineRule="atLeast"/>
        <w:textAlignment w:val="baseline"/>
        <w:rPr>
          <w:rFonts w:ascii="Calibri" w:eastAsia="Times New Roman" w:hAnsi="Calibri" w:cs="Calibri"/>
          <w:b/>
          <w:i/>
          <w:caps/>
          <w:color w:val="000000"/>
        </w:rPr>
      </w:pPr>
      <w:r w:rsidRPr="00AE2E6C">
        <w:rPr>
          <w:rFonts w:ascii="Calibri" w:eastAsia="Times New Roman" w:hAnsi="Calibri" w:cs="Calibri"/>
          <w:b/>
          <w:i/>
          <w:caps/>
          <w:color w:val="5B9BD5" w:themeColor="accent1"/>
        </w:rPr>
        <w:t>Create resili</w:t>
      </w:r>
      <w:r w:rsidR="00F70A70">
        <w:rPr>
          <w:rFonts w:ascii="Calibri" w:eastAsia="Times New Roman" w:hAnsi="Calibri" w:cs="Calibri"/>
          <w:b/>
          <w:i/>
          <w:caps/>
          <w:color w:val="5B9BD5" w:themeColor="accent1"/>
        </w:rPr>
        <w:t>e</w:t>
      </w:r>
      <w:r w:rsidRPr="00AE2E6C">
        <w:rPr>
          <w:rFonts w:ascii="Calibri" w:eastAsia="Times New Roman" w:hAnsi="Calibri" w:cs="Calibri"/>
          <w:b/>
          <w:i/>
          <w:caps/>
          <w:color w:val="5B9BD5" w:themeColor="accent1"/>
        </w:rPr>
        <w:t>nt and sustainable</w:t>
      </w:r>
      <w:r w:rsidR="00225B22" w:rsidRPr="00AE2E6C">
        <w:rPr>
          <w:rFonts w:ascii="Calibri" w:eastAsia="Times New Roman" w:hAnsi="Calibri" w:cs="Calibri"/>
          <w:b/>
          <w:i/>
          <w:caps/>
          <w:color w:val="5B9BD5" w:themeColor="accent1"/>
        </w:rPr>
        <w:t xml:space="preserve"> </w:t>
      </w:r>
      <w:r w:rsidR="004600E6" w:rsidRPr="00AE2E6C">
        <w:rPr>
          <w:rFonts w:ascii="Calibri" w:eastAsia="Times New Roman" w:hAnsi="Calibri" w:cs="Calibri"/>
          <w:b/>
          <w:i/>
          <w:caps/>
          <w:color w:val="5B9BD5" w:themeColor="accent1"/>
        </w:rPr>
        <w:t xml:space="preserve">Water and </w:t>
      </w:r>
      <w:r w:rsidR="004B268B" w:rsidRPr="00AE2E6C">
        <w:rPr>
          <w:rFonts w:ascii="Calibri" w:eastAsia="Times New Roman" w:hAnsi="Calibri" w:cs="Calibri"/>
          <w:b/>
          <w:i/>
          <w:caps/>
          <w:color w:val="5B9BD5" w:themeColor="accent1"/>
        </w:rPr>
        <w:t>Waste Management</w:t>
      </w:r>
      <w:r w:rsidR="00225B22" w:rsidRPr="00AE2E6C">
        <w:rPr>
          <w:rFonts w:ascii="Calibri" w:eastAsia="Times New Roman" w:hAnsi="Calibri" w:cs="Calibri"/>
          <w:b/>
          <w:i/>
          <w:caps/>
          <w:color w:val="5B9BD5" w:themeColor="accent1"/>
        </w:rPr>
        <w:t xml:space="preserve"> systems</w:t>
      </w:r>
    </w:p>
    <w:p w:rsidR="00237122" w:rsidRPr="00925FA8" w:rsidRDefault="00237122" w:rsidP="000E0BB6">
      <w:pPr>
        <w:spacing w:after="120" w:line="288" w:lineRule="atLeast"/>
        <w:jc w:val="both"/>
        <w:rPr>
          <w:rFonts w:ascii="Times New Roman" w:eastAsia="Times New Roman" w:hAnsi="Times New Roman" w:cs="Times New Roman"/>
          <w:color w:val="000000"/>
          <w:sz w:val="24"/>
          <w:szCs w:val="24"/>
        </w:rPr>
      </w:pPr>
      <w:r>
        <w:rPr>
          <w:rFonts w:ascii="Calibri" w:eastAsia="Times New Roman" w:hAnsi="Calibri" w:cs="Calibri"/>
          <w:color w:val="000000"/>
        </w:rPr>
        <w:t xml:space="preserve">The </w:t>
      </w:r>
      <w:r w:rsidRPr="00925FA8">
        <w:rPr>
          <w:rFonts w:ascii="Calibri" w:eastAsia="Times New Roman" w:hAnsi="Calibri" w:cs="Calibri"/>
          <w:color w:val="000000"/>
        </w:rPr>
        <w:t xml:space="preserve">American Society of Civil Engineers </w:t>
      </w:r>
      <w:r>
        <w:rPr>
          <w:rFonts w:ascii="Calibri" w:eastAsia="Times New Roman" w:hAnsi="Calibri" w:cs="Calibri"/>
          <w:color w:val="000000"/>
        </w:rPr>
        <w:t>gives</w:t>
      </w:r>
      <w:r w:rsidRPr="00925FA8">
        <w:rPr>
          <w:rFonts w:ascii="Calibri" w:eastAsia="Times New Roman" w:hAnsi="Calibri" w:cs="Calibri"/>
          <w:color w:val="000000"/>
        </w:rPr>
        <w:t xml:space="preserve"> America’s </w:t>
      </w:r>
      <w:r>
        <w:rPr>
          <w:rFonts w:ascii="Calibri" w:eastAsia="Times New Roman" w:hAnsi="Calibri" w:cs="Calibri"/>
          <w:color w:val="000000"/>
        </w:rPr>
        <w:t xml:space="preserve">crumbling and outdated </w:t>
      </w:r>
      <w:r w:rsidRPr="00925FA8">
        <w:rPr>
          <w:rFonts w:ascii="Calibri" w:eastAsia="Times New Roman" w:hAnsi="Calibri" w:cs="Calibri"/>
          <w:color w:val="000000"/>
        </w:rPr>
        <w:t>wastewater infrastructure a “D</w:t>
      </w:r>
      <w:r w:rsidR="009E42F8">
        <w:rPr>
          <w:rFonts w:ascii="Calibri" w:eastAsia="Times New Roman" w:hAnsi="Calibri" w:cs="Calibri"/>
          <w:color w:val="000000"/>
        </w:rPr>
        <w:t>-</w:t>
      </w:r>
      <w:r w:rsidRPr="00925FA8">
        <w:rPr>
          <w:rFonts w:ascii="Calibri" w:eastAsia="Times New Roman" w:hAnsi="Calibri" w:cs="Calibri"/>
          <w:color w:val="000000"/>
        </w:rPr>
        <w:t>” grade overall</w:t>
      </w:r>
      <w:r>
        <w:rPr>
          <w:rStyle w:val="EndnoteReference"/>
          <w:rFonts w:ascii="Calibri" w:eastAsia="Times New Roman" w:hAnsi="Calibri" w:cs="Calibri"/>
          <w:color w:val="000000"/>
        </w:rPr>
        <w:endnoteReference w:id="4"/>
      </w:r>
      <w:r w:rsidRPr="00925FA8">
        <w:rPr>
          <w:rFonts w:ascii="Calibri" w:eastAsia="Times New Roman" w:hAnsi="Calibri" w:cs="Calibri"/>
          <w:color w:val="000000"/>
        </w:rPr>
        <w:t xml:space="preserve">. Sewage and combined overflow </w:t>
      </w:r>
      <w:r>
        <w:rPr>
          <w:rFonts w:ascii="Calibri" w:eastAsia="Times New Roman" w:hAnsi="Calibri" w:cs="Calibri"/>
          <w:color w:val="000000"/>
        </w:rPr>
        <w:t>are</w:t>
      </w:r>
      <w:r w:rsidRPr="00925FA8">
        <w:rPr>
          <w:rFonts w:ascii="Calibri" w:eastAsia="Times New Roman" w:hAnsi="Calibri" w:cs="Calibri"/>
          <w:color w:val="000000"/>
        </w:rPr>
        <w:t xml:space="preserve"> detrimental to lakes, rivers, and oceans and may have serious </w:t>
      </w:r>
      <w:r w:rsidR="00F70A70">
        <w:rPr>
          <w:rFonts w:ascii="Calibri" w:eastAsia="Times New Roman" w:hAnsi="Calibri" w:cs="Calibri"/>
          <w:color w:val="000000"/>
        </w:rPr>
        <w:t xml:space="preserve">adverse </w:t>
      </w:r>
      <w:r w:rsidRPr="00925FA8">
        <w:rPr>
          <w:rFonts w:ascii="Calibri" w:eastAsia="Times New Roman" w:hAnsi="Calibri" w:cs="Calibri"/>
          <w:color w:val="000000"/>
        </w:rPr>
        <w:t>impacts on marine species. Plastics and other debris in waterways also cause significant harm.</w:t>
      </w:r>
      <w:r>
        <w:rPr>
          <w:rFonts w:ascii="Calibri" w:eastAsia="Times New Roman" w:hAnsi="Calibri" w:cs="Calibri"/>
          <w:color w:val="000000"/>
        </w:rPr>
        <w:t xml:space="preserve"> W</w:t>
      </w:r>
      <w:r w:rsidRPr="00925FA8">
        <w:rPr>
          <w:rFonts w:ascii="Calibri" w:eastAsia="Times New Roman" w:hAnsi="Calibri" w:cs="Calibri"/>
          <w:color w:val="000000"/>
        </w:rPr>
        <w:t xml:space="preserve">hen </w:t>
      </w:r>
      <w:proofErr w:type="spellStart"/>
      <w:r w:rsidRPr="00925FA8">
        <w:rPr>
          <w:rFonts w:ascii="Calibri" w:eastAsia="Times New Roman" w:hAnsi="Calibri" w:cs="Calibri"/>
          <w:color w:val="000000"/>
        </w:rPr>
        <w:t>stormwater</w:t>
      </w:r>
      <w:proofErr w:type="spellEnd"/>
      <w:r w:rsidRPr="00925FA8">
        <w:rPr>
          <w:rFonts w:ascii="Calibri" w:eastAsia="Times New Roman" w:hAnsi="Calibri" w:cs="Calibri"/>
          <w:color w:val="000000"/>
        </w:rPr>
        <w:t xml:space="preserve"> is managed </w:t>
      </w:r>
      <w:r>
        <w:rPr>
          <w:rFonts w:ascii="Calibri" w:eastAsia="Times New Roman" w:hAnsi="Calibri" w:cs="Calibri"/>
          <w:color w:val="000000"/>
        </w:rPr>
        <w:t>as</w:t>
      </w:r>
      <w:r w:rsidRPr="00925FA8">
        <w:rPr>
          <w:rFonts w:ascii="Calibri" w:eastAsia="Times New Roman" w:hAnsi="Calibri" w:cs="Calibri"/>
          <w:color w:val="000000"/>
        </w:rPr>
        <w:t xml:space="preserve"> a waste product, it </w:t>
      </w:r>
      <w:r>
        <w:rPr>
          <w:rFonts w:ascii="Calibri" w:eastAsia="Times New Roman" w:hAnsi="Calibri" w:cs="Calibri"/>
          <w:color w:val="000000"/>
        </w:rPr>
        <w:t xml:space="preserve">has serious implications, </w:t>
      </w:r>
      <w:r w:rsidRPr="00237122">
        <w:rPr>
          <w:rFonts w:ascii="Calibri" w:eastAsia="Times New Roman" w:hAnsi="Calibri" w:cs="Calibri"/>
          <w:color w:val="000000"/>
        </w:rPr>
        <w:t>including flooding</w:t>
      </w:r>
      <w:r w:rsidR="00C877D5">
        <w:rPr>
          <w:rFonts w:ascii="Calibri" w:eastAsia="Times New Roman" w:hAnsi="Calibri" w:cs="Calibri"/>
          <w:color w:val="000000"/>
        </w:rPr>
        <w:t>,</w:t>
      </w:r>
      <w:r>
        <w:rPr>
          <w:rStyle w:val="EndnoteReference"/>
          <w:rFonts w:ascii="Calibri" w:eastAsia="Times New Roman" w:hAnsi="Calibri" w:cs="Calibri"/>
          <w:color w:val="000000"/>
        </w:rPr>
        <w:endnoteReference w:id="5"/>
      </w:r>
      <w:r w:rsidRPr="00925FA8">
        <w:rPr>
          <w:rFonts w:ascii="Calibri" w:eastAsia="Times New Roman" w:hAnsi="Calibri" w:cs="Calibri"/>
          <w:color w:val="000000"/>
        </w:rPr>
        <w:t xml:space="preserve"> </w:t>
      </w:r>
      <w:r w:rsidR="00C877D5">
        <w:rPr>
          <w:rFonts w:ascii="Calibri" w:eastAsia="Times New Roman" w:hAnsi="Calibri" w:cs="Calibri"/>
          <w:color w:val="000000"/>
        </w:rPr>
        <w:t>changed</w:t>
      </w:r>
      <w:r w:rsidR="00C877D5" w:rsidRPr="00925FA8">
        <w:rPr>
          <w:rFonts w:ascii="Calibri" w:eastAsia="Times New Roman" w:hAnsi="Calibri" w:cs="Calibri"/>
          <w:color w:val="000000"/>
        </w:rPr>
        <w:t xml:space="preserve"> river </w:t>
      </w:r>
      <w:r w:rsidR="009E42F8">
        <w:rPr>
          <w:rFonts w:ascii="Calibri" w:eastAsia="Times New Roman" w:hAnsi="Calibri" w:cs="Calibri"/>
          <w:color w:val="000000"/>
        </w:rPr>
        <w:t>flow</w:t>
      </w:r>
      <w:r w:rsidR="00C877D5">
        <w:rPr>
          <w:rFonts w:ascii="Calibri" w:eastAsia="Times New Roman" w:hAnsi="Calibri" w:cs="Calibri"/>
          <w:color w:val="000000"/>
        </w:rPr>
        <w:t>,</w:t>
      </w:r>
      <w:r w:rsidR="00C877D5" w:rsidRPr="00925FA8">
        <w:rPr>
          <w:rFonts w:ascii="Calibri" w:eastAsia="Times New Roman" w:hAnsi="Calibri" w:cs="Calibri"/>
          <w:color w:val="000000"/>
        </w:rPr>
        <w:t xml:space="preserve"> </w:t>
      </w:r>
      <w:r w:rsidR="00C877D5">
        <w:rPr>
          <w:rFonts w:ascii="Calibri" w:eastAsia="Times New Roman" w:hAnsi="Calibri" w:cs="Calibri"/>
          <w:color w:val="000000"/>
        </w:rPr>
        <w:t>and environmental contamination from runoff and sewage overflow</w:t>
      </w:r>
      <w:r w:rsidR="00C877D5">
        <w:rPr>
          <w:rStyle w:val="EndnoteReference"/>
          <w:rFonts w:ascii="Calibri" w:eastAsia="Times New Roman" w:hAnsi="Calibri" w:cs="Calibri"/>
          <w:color w:val="000000"/>
        </w:rPr>
        <w:endnoteReference w:id="6"/>
      </w:r>
      <w:r w:rsidR="00C877D5">
        <w:rPr>
          <w:rFonts w:ascii="Calibri" w:eastAsia="Times New Roman" w:hAnsi="Calibri" w:cs="Calibri"/>
          <w:color w:val="000000"/>
        </w:rPr>
        <w:t>.</w:t>
      </w:r>
      <w:r w:rsidR="00E94E2E">
        <w:rPr>
          <w:rFonts w:ascii="Calibri" w:eastAsia="Times New Roman" w:hAnsi="Calibri" w:cs="Calibri"/>
          <w:color w:val="000000"/>
        </w:rPr>
        <w:t xml:space="preserve"> “Green infrastructure” solutions for</w:t>
      </w:r>
      <w:r w:rsidR="00C877D5">
        <w:rPr>
          <w:rFonts w:ascii="Calibri" w:eastAsia="Times New Roman" w:hAnsi="Calibri" w:cs="Calibri"/>
          <w:color w:val="000000"/>
        </w:rPr>
        <w:t xml:space="preserve"> </w:t>
      </w:r>
      <w:r w:rsidR="00E94E2E">
        <w:rPr>
          <w:rFonts w:ascii="Calibri" w:eastAsia="Times New Roman" w:hAnsi="Calibri" w:cs="Calibri"/>
          <w:color w:val="000000"/>
        </w:rPr>
        <w:t>n</w:t>
      </w:r>
      <w:r w:rsidRPr="009E42F8">
        <w:rPr>
          <w:rFonts w:ascii="Calibri" w:eastAsia="Times New Roman" w:hAnsi="Calibri" w:cs="Calibri"/>
          <w:color w:val="000000"/>
        </w:rPr>
        <w:t xml:space="preserve">atural </w:t>
      </w:r>
      <w:proofErr w:type="spellStart"/>
      <w:r w:rsidRPr="009E42F8">
        <w:rPr>
          <w:rFonts w:ascii="Calibri" w:eastAsia="Times New Roman" w:hAnsi="Calibri" w:cs="Calibri"/>
          <w:color w:val="000000"/>
        </w:rPr>
        <w:t>stormwater</w:t>
      </w:r>
      <w:proofErr w:type="spellEnd"/>
      <w:r w:rsidRPr="009E42F8">
        <w:rPr>
          <w:rFonts w:ascii="Calibri" w:eastAsia="Times New Roman" w:hAnsi="Calibri" w:cs="Calibri"/>
          <w:color w:val="000000"/>
        </w:rPr>
        <w:t xml:space="preserve"> management</w:t>
      </w:r>
      <w:r w:rsidRPr="00925FA8">
        <w:rPr>
          <w:rFonts w:ascii="Calibri" w:eastAsia="Times New Roman" w:hAnsi="Calibri" w:cs="Calibri"/>
          <w:color w:val="000000"/>
        </w:rPr>
        <w:t xml:space="preserve"> </w:t>
      </w:r>
      <w:r w:rsidR="009E42F8">
        <w:rPr>
          <w:rFonts w:ascii="Calibri" w:eastAsia="Times New Roman" w:hAnsi="Calibri" w:cs="Calibri"/>
          <w:color w:val="000000"/>
        </w:rPr>
        <w:t xml:space="preserve">leverage the power of ecosystem services to more sustainably and effectively manage </w:t>
      </w:r>
      <w:proofErr w:type="spellStart"/>
      <w:r w:rsidR="009E42F8">
        <w:rPr>
          <w:rFonts w:ascii="Calibri" w:eastAsia="Times New Roman" w:hAnsi="Calibri" w:cs="Calibri"/>
          <w:color w:val="000000"/>
        </w:rPr>
        <w:t>stormwater</w:t>
      </w:r>
      <w:proofErr w:type="spellEnd"/>
      <w:r w:rsidR="009E42F8">
        <w:rPr>
          <w:rStyle w:val="EndnoteReference"/>
          <w:rFonts w:ascii="Calibri" w:eastAsia="Times New Roman" w:hAnsi="Calibri" w:cs="Calibri"/>
          <w:color w:val="000000"/>
        </w:rPr>
        <w:endnoteReference w:id="7"/>
      </w:r>
      <w:r w:rsidR="009E42F8">
        <w:rPr>
          <w:rFonts w:ascii="Calibri" w:eastAsia="Times New Roman" w:hAnsi="Calibri" w:cs="Calibri"/>
          <w:color w:val="000000"/>
        </w:rPr>
        <w:t>.</w:t>
      </w:r>
    </w:p>
    <w:p w:rsidR="00225B22" w:rsidRDefault="004B268B" w:rsidP="00C877D5">
      <w:pPr>
        <w:numPr>
          <w:ilvl w:val="0"/>
          <w:numId w:val="8"/>
        </w:numPr>
        <w:spacing w:before="120" w:after="0" w:line="264" w:lineRule="atLeast"/>
        <w:textAlignment w:val="baseline"/>
        <w:rPr>
          <w:rFonts w:ascii="Calibri" w:eastAsia="Times New Roman" w:hAnsi="Calibri" w:cs="Calibri"/>
          <w:color w:val="000000"/>
        </w:rPr>
      </w:pPr>
      <w:r>
        <w:rPr>
          <w:rFonts w:ascii="Calibri" w:eastAsia="Times New Roman" w:hAnsi="Calibri" w:cs="Calibri"/>
          <w:color w:val="000000"/>
        </w:rPr>
        <w:t>Implement</w:t>
      </w:r>
      <w:r w:rsidRPr="00925FA8">
        <w:rPr>
          <w:rFonts w:ascii="Calibri" w:eastAsia="Times New Roman" w:hAnsi="Calibri" w:cs="Calibri"/>
          <w:color w:val="000000"/>
        </w:rPr>
        <w:t xml:space="preserve"> natural alternatives to gray infrastructure</w:t>
      </w:r>
      <w:r>
        <w:rPr>
          <w:rFonts w:ascii="Calibri" w:eastAsia="Times New Roman" w:hAnsi="Calibri" w:cs="Calibri"/>
          <w:color w:val="000000"/>
        </w:rPr>
        <w:t>, including</w:t>
      </w:r>
      <w:r w:rsidRPr="00925FA8">
        <w:rPr>
          <w:rFonts w:ascii="Calibri" w:eastAsia="Times New Roman" w:hAnsi="Calibri" w:cs="Calibri"/>
          <w:color w:val="000000"/>
        </w:rPr>
        <w:t xml:space="preserve"> wetlands </w:t>
      </w:r>
      <w:r>
        <w:rPr>
          <w:rFonts w:ascii="Calibri" w:eastAsia="Times New Roman" w:hAnsi="Calibri" w:cs="Calibri"/>
          <w:color w:val="000000"/>
        </w:rPr>
        <w:t>and</w:t>
      </w:r>
      <w:r w:rsidRPr="00925FA8">
        <w:rPr>
          <w:rFonts w:ascii="Calibri" w:eastAsia="Times New Roman" w:hAnsi="Calibri" w:cs="Calibri"/>
          <w:color w:val="000000"/>
        </w:rPr>
        <w:t xml:space="preserve"> dune restoration, reducing long-term maintenance costs and e</w:t>
      </w:r>
      <w:r>
        <w:rPr>
          <w:rFonts w:ascii="Calibri" w:eastAsia="Times New Roman" w:hAnsi="Calibri" w:cs="Calibri"/>
          <w:color w:val="000000"/>
        </w:rPr>
        <w:t>nhancing environmental benefits.</w:t>
      </w:r>
      <w:r w:rsidR="00225B22" w:rsidRPr="00225B22">
        <w:rPr>
          <w:rFonts w:ascii="Calibri" w:eastAsia="Times New Roman" w:hAnsi="Calibri" w:cs="Calibri"/>
          <w:color w:val="000000"/>
        </w:rPr>
        <w:t xml:space="preserve"> </w:t>
      </w:r>
      <w:r w:rsidR="00225B22" w:rsidRPr="00925FA8">
        <w:rPr>
          <w:rFonts w:ascii="Calibri" w:eastAsia="Times New Roman" w:hAnsi="Calibri" w:cs="Calibri"/>
          <w:color w:val="000000"/>
        </w:rPr>
        <w:t>Use soil and vegetation in a constructed technique, such as rain gardens or green roofs, to mimic natural hydrologic processes like percolation through soil and plant uptake and transpiration.</w:t>
      </w:r>
    </w:p>
    <w:p w:rsidR="00237122" w:rsidRPr="00925FA8" w:rsidRDefault="00237122" w:rsidP="00C877D5">
      <w:pPr>
        <w:numPr>
          <w:ilvl w:val="0"/>
          <w:numId w:val="8"/>
        </w:numPr>
        <w:spacing w:after="0" w:line="264" w:lineRule="atLeast"/>
        <w:textAlignment w:val="baseline"/>
        <w:rPr>
          <w:rFonts w:ascii="Calibri" w:eastAsia="Times New Roman" w:hAnsi="Calibri" w:cs="Calibri"/>
          <w:color w:val="000000"/>
        </w:rPr>
      </w:pPr>
      <w:r w:rsidRPr="00237122">
        <w:rPr>
          <w:rFonts w:ascii="Calibri" w:eastAsia="Times New Roman" w:hAnsi="Calibri" w:cs="Calibri"/>
          <w:color w:val="000000"/>
        </w:rPr>
        <w:t xml:space="preserve">A single acre of wetlands can hold up to 1.5 million gallons of rain or melting snow. For less than $300,000, it’s possible to construct an artificial wetland that can intercept 3.25 million gallons of </w:t>
      </w:r>
      <w:proofErr w:type="spellStart"/>
      <w:r w:rsidRPr="00237122">
        <w:rPr>
          <w:rFonts w:ascii="Calibri" w:eastAsia="Times New Roman" w:hAnsi="Calibri" w:cs="Calibri"/>
          <w:color w:val="000000"/>
        </w:rPr>
        <w:t>stormwater</w:t>
      </w:r>
      <w:proofErr w:type="spellEnd"/>
      <w:r w:rsidRPr="00237122">
        <w:rPr>
          <w:rFonts w:ascii="Calibri" w:eastAsia="Times New Roman" w:hAnsi="Calibri" w:cs="Calibri"/>
          <w:color w:val="000000"/>
        </w:rPr>
        <w:t xml:space="preserve"> otherwise destined for the sewer.</w:t>
      </w:r>
    </w:p>
    <w:p w:rsidR="00225B22" w:rsidRPr="00925FA8" w:rsidRDefault="00225B22" w:rsidP="00237122">
      <w:pPr>
        <w:numPr>
          <w:ilvl w:val="0"/>
          <w:numId w:val="8"/>
        </w:numPr>
        <w:spacing w:after="0" w:line="264" w:lineRule="atLeast"/>
        <w:textAlignment w:val="baseline"/>
        <w:rPr>
          <w:rFonts w:ascii="Calibri" w:eastAsia="Times New Roman" w:hAnsi="Calibri" w:cs="Calibri"/>
          <w:color w:val="000000"/>
        </w:rPr>
      </w:pPr>
      <w:r w:rsidRPr="00925FA8">
        <w:rPr>
          <w:rFonts w:ascii="Calibri" w:eastAsia="Times New Roman" w:hAnsi="Calibri" w:cs="Calibri"/>
          <w:color w:val="000000"/>
        </w:rPr>
        <w:t>Preserve natural features, such as floodplains with a natural vegetation buffer along streams that can slow, filter, and store polluted runoff.</w:t>
      </w:r>
      <w:r w:rsidR="00237122">
        <w:rPr>
          <w:rFonts w:ascii="Calibri" w:eastAsia="Times New Roman" w:hAnsi="Calibri" w:cs="Calibri"/>
          <w:color w:val="000000"/>
        </w:rPr>
        <w:t xml:space="preserve"> </w:t>
      </w:r>
      <w:r w:rsidR="00237122" w:rsidRPr="00925FA8">
        <w:rPr>
          <w:rFonts w:ascii="Calibri" w:eastAsia="Times New Roman" w:hAnsi="Calibri" w:cs="Calibri"/>
          <w:color w:val="000000"/>
        </w:rPr>
        <w:t>A single mature tree with a thirty-foot crown can keep 4,600 gallons of water out of the sewer each year.</w:t>
      </w:r>
    </w:p>
    <w:p w:rsidR="00AA20B9" w:rsidRDefault="00225B22" w:rsidP="00CE42A0">
      <w:pPr>
        <w:numPr>
          <w:ilvl w:val="0"/>
          <w:numId w:val="8"/>
        </w:numPr>
        <w:spacing w:after="120" w:line="264" w:lineRule="atLeast"/>
        <w:textAlignment w:val="baseline"/>
        <w:rPr>
          <w:rFonts w:ascii="Calibri" w:eastAsia="Times New Roman" w:hAnsi="Calibri" w:cs="Calibri"/>
          <w:color w:val="000000"/>
        </w:rPr>
      </w:pPr>
      <w:r w:rsidRPr="00925FA8">
        <w:rPr>
          <w:rFonts w:ascii="Calibri" w:eastAsia="Times New Roman" w:hAnsi="Calibri" w:cs="Calibri"/>
          <w:color w:val="000000"/>
        </w:rPr>
        <w:t>Minimize or disconnect impervious surfaces (such as pavement), using methods such as rain barrels, narrower streets</w:t>
      </w:r>
      <w:r w:rsidR="00F70A70">
        <w:rPr>
          <w:rFonts w:ascii="Calibri" w:eastAsia="Times New Roman" w:hAnsi="Calibri" w:cs="Calibri"/>
          <w:color w:val="000000"/>
        </w:rPr>
        <w:t>,</w:t>
      </w:r>
      <w:r w:rsidRPr="00925FA8">
        <w:rPr>
          <w:rFonts w:ascii="Calibri" w:eastAsia="Times New Roman" w:hAnsi="Calibri" w:cs="Calibri"/>
          <w:color w:val="000000"/>
        </w:rPr>
        <w:t xml:space="preserve"> and permeable paving.</w:t>
      </w:r>
    </w:p>
    <w:p w:rsidR="00AA20B9" w:rsidRDefault="00AA20B9">
      <w:pPr>
        <w:rPr>
          <w:rFonts w:ascii="Calibri" w:eastAsia="Times New Roman" w:hAnsi="Calibri" w:cs="Calibri"/>
          <w:color w:val="000000"/>
        </w:rPr>
      </w:pPr>
      <w:r>
        <w:rPr>
          <w:rFonts w:ascii="Calibri" w:eastAsia="Times New Roman" w:hAnsi="Calibri" w:cs="Calibri"/>
          <w:color w:val="000000"/>
        </w:rPr>
        <w:br w:type="page"/>
      </w:r>
    </w:p>
    <w:p w:rsidR="004B268B" w:rsidRPr="00AE2E6C" w:rsidRDefault="00A92F2C" w:rsidP="00A92F2C">
      <w:pPr>
        <w:spacing w:after="0" w:line="285" w:lineRule="atLeast"/>
        <w:textAlignment w:val="baseline"/>
        <w:rPr>
          <w:rFonts w:ascii="Calibri" w:eastAsia="Times New Roman" w:hAnsi="Calibri" w:cs="Calibri"/>
          <w:b/>
          <w:i/>
          <w:caps/>
          <w:color w:val="5B9BD5" w:themeColor="accent1"/>
        </w:rPr>
      </w:pPr>
      <w:r w:rsidRPr="00AE2E6C">
        <w:rPr>
          <w:rFonts w:ascii="Calibri" w:eastAsia="Times New Roman" w:hAnsi="Calibri" w:cs="Calibri"/>
          <w:b/>
          <w:i/>
          <w:caps/>
          <w:color w:val="5B9BD5" w:themeColor="accent1"/>
        </w:rPr>
        <w:lastRenderedPageBreak/>
        <w:t xml:space="preserve">Reinvigorate </w:t>
      </w:r>
      <w:r w:rsidR="004B268B" w:rsidRPr="00AE2E6C">
        <w:rPr>
          <w:rFonts w:ascii="Calibri" w:eastAsia="Times New Roman" w:hAnsi="Calibri" w:cs="Calibri"/>
          <w:b/>
          <w:i/>
          <w:caps/>
          <w:color w:val="5B9BD5" w:themeColor="accent1"/>
        </w:rPr>
        <w:t>Public Land</w:t>
      </w:r>
      <w:r w:rsidRPr="00AE2E6C">
        <w:rPr>
          <w:rFonts w:ascii="Calibri" w:eastAsia="Times New Roman" w:hAnsi="Calibri" w:cs="Calibri"/>
          <w:b/>
          <w:i/>
          <w:caps/>
          <w:color w:val="5B9BD5" w:themeColor="accent1"/>
        </w:rPr>
        <w:t xml:space="preserve"> investment</w:t>
      </w:r>
    </w:p>
    <w:p w:rsidR="00C877D5" w:rsidRPr="00925FA8" w:rsidRDefault="00C877D5" w:rsidP="000E0BB6">
      <w:pPr>
        <w:spacing w:after="120" w:line="331" w:lineRule="atLeast"/>
        <w:jc w:val="both"/>
        <w:rPr>
          <w:rFonts w:ascii="Times New Roman" w:eastAsia="Times New Roman" w:hAnsi="Times New Roman" w:cs="Times New Roman"/>
          <w:color w:val="000000"/>
          <w:sz w:val="24"/>
          <w:szCs w:val="24"/>
        </w:rPr>
      </w:pPr>
      <w:r w:rsidRPr="00925FA8">
        <w:rPr>
          <w:rFonts w:ascii="Calibri" w:eastAsia="Times New Roman" w:hAnsi="Calibri" w:cs="Calibri"/>
          <w:color w:val="000000"/>
        </w:rPr>
        <w:t>Natural areas on public lands provide numerous valuable ecosystem services to the American people including clean water and water purification, filtration</w:t>
      </w:r>
      <w:r w:rsidR="00F70A70">
        <w:rPr>
          <w:rFonts w:ascii="Calibri" w:eastAsia="Times New Roman" w:hAnsi="Calibri" w:cs="Calibri"/>
          <w:color w:val="000000"/>
        </w:rPr>
        <w:t>,</w:t>
      </w:r>
      <w:r w:rsidRPr="00925FA8">
        <w:rPr>
          <w:rFonts w:ascii="Calibri" w:eastAsia="Times New Roman" w:hAnsi="Calibri" w:cs="Calibri"/>
          <w:color w:val="000000"/>
        </w:rPr>
        <w:t xml:space="preserve"> and storage; flood control; soil stabilization; climate regulation; wildlife habitat and corridors; and recreation opportunities.</w:t>
      </w:r>
      <w:r>
        <w:rPr>
          <w:rFonts w:ascii="Calibri" w:eastAsia="Times New Roman" w:hAnsi="Calibri" w:cs="Calibri"/>
          <w:color w:val="000000"/>
        </w:rPr>
        <w:t xml:space="preserve"> </w:t>
      </w:r>
      <w:r w:rsidRPr="00925FA8">
        <w:rPr>
          <w:rFonts w:ascii="Calibri" w:eastAsia="Times New Roman" w:hAnsi="Calibri" w:cs="Calibri"/>
          <w:color w:val="000000"/>
        </w:rPr>
        <w:t xml:space="preserve">Unfortunately, some </w:t>
      </w:r>
      <w:r w:rsidR="007127EB">
        <w:rPr>
          <w:rFonts w:ascii="Calibri" w:eastAsia="Times New Roman" w:hAnsi="Calibri" w:cs="Calibri"/>
          <w:color w:val="000000"/>
        </w:rPr>
        <w:t xml:space="preserve">of these natural areas </w:t>
      </w:r>
      <w:r w:rsidR="00DD2B67">
        <w:rPr>
          <w:rFonts w:ascii="Calibri" w:eastAsia="Times New Roman" w:hAnsi="Calibri" w:cs="Calibri"/>
          <w:color w:val="000000"/>
        </w:rPr>
        <w:t xml:space="preserve">require restoration and habitat improvement, and </w:t>
      </w:r>
      <w:r w:rsidRPr="00925FA8">
        <w:rPr>
          <w:rFonts w:ascii="Calibri" w:eastAsia="Times New Roman" w:hAnsi="Calibri" w:cs="Calibri"/>
          <w:color w:val="000000"/>
        </w:rPr>
        <w:t>existing infrastructure may threaten ecosystem services, especially if in a degraded condition.  For example, national forests contain more than 380,000 miles of roads</w:t>
      </w:r>
      <w:r>
        <w:rPr>
          <w:rStyle w:val="EndnoteReference"/>
          <w:rFonts w:ascii="Calibri" w:eastAsia="Times New Roman" w:hAnsi="Calibri" w:cs="Calibri"/>
          <w:color w:val="000000"/>
        </w:rPr>
        <w:endnoteReference w:id="8"/>
      </w:r>
      <w:r w:rsidRPr="00925FA8">
        <w:rPr>
          <w:rFonts w:ascii="Calibri" w:eastAsia="Times New Roman" w:hAnsi="Calibri" w:cs="Calibri"/>
          <w:color w:val="000000"/>
        </w:rPr>
        <w:t xml:space="preserve"> (more than </w:t>
      </w:r>
      <w:r w:rsidR="00F70A70">
        <w:rPr>
          <w:rFonts w:ascii="Calibri" w:eastAsia="Times New Roman" w:hAnsi="Calibri" w:cs="Calibri"/>
          <w:color w:val="000000"/>
        </w:rPr>
        <w:t>seven</w:t>
      </w:r>
      <w:r w:rsidRPr="00925FA8">
        <w:rPr>
          <w:rFonts w:ascii="Calibri" w:eastAsia="Times New Roman" w:hAnsi="Calibri" w:cs="Calibri"/>
          <w:color w:val="000000"/>
        </w:rPr>
        <w:t xml:space="preserve"> times as many miles as the interstate highway system</w:t>
      </w:r>
      <w:r>
        <w:rPr>
          <w:rStyle w:val="EndnoteReference"/>
          <w:rFonts w:ascii="Calibri" w:eastAsia="Times New Roman" w:hAnsi="Calibri" w:cs="Calibri"/>
          <w:color w:val="000000"/>
        </w:rPr>
        <w:endnoteReference w:id="9"/>
      </w:r>
      <w:r w:rsidRPr="00925FA8">
        <w:rPr>
          <w:rFonts w:ascii="Calibri" w:eastAsia="Times New Roman" w:hAnsi="Calibri" w:cs="Calibri"/>
          <w:color w:val="000000"/>
        </w:rPr>
        <w:t>), some 7</w:t>
      </w:r>
      <w:r w:rsidR="00F11A8F">
        <w:rPr>
          <w:rFonts w:ascii="Calibri" w:eastAsia="Times New Roman" w:hAnsi="Calibri" w:cs="Calibri"/>
          <w:color w:val="000000"/>
        </w:rPr>
        <w:t>,</w:t>
      </w:r>
      <w:r w:rsidRPr="00925FA8">
        <w:rPr>
          <w:rFonts w:ascii="Calibri" w:eastAsia="Times New Roman" w:hAnsi="Calibri" w:cs="Calibri"/>
          <w:color w:val="000000"/>
        </w:rPr>
        <w:t>000 bridges</w:t>
      </w:r>
      <w:r w:rsidR="0072353D">
        <w:rPr>
          <w:rStyle w:val="EndnoteReference"/>
          <w:rFonts w:ascii="Calibri" w:eastAsia="Times New Roman" w:hAnsi="Calibri" w:cs="Calibri"/>
          <w:color w:val="000000"/>
        </w:rPr>
        <w:endnoteReference w:id="10"/>
      </w:r>
      <w:r w:rsidRPr="00925FA8">
        <w:rPr>
          <w:rFonts w:ascii="Calibri" w:eastAsia="Times New Roman" w:hAnsi="Calibri" w:cs="Calibri"/>
          <w:color w:val="000000"/>
        </w:rPr>
        <w:t xml:space="preserve"> and over 1,700 dams. Efforts must be made to repair or in some cases remove infrastructure that poses a threat to ecosys</w:t>
      </w:r>
      <w:r>
        <w:rPr>
          <w:rFonts w:ascii="Calibri" w:eastAsia="Times New Roman" w:hAnsi="Calibri" w:cs="Calibri"/>
          <w:color w:val="000000"/>
        </w:rPr>
        <w:t>tem and public interest values.</w:t>
      </w:r>
    </w:p>
    <w:p w:rsidR="00225B22" w:rsidRPr="0072353D" w:rsidRDefault="00225B22" w:rsidP="001112CE">
      <w:pPr>
        <w:pStyle w:val="ListParagraph"/>
        <w:numPr>
          <w:ilvl w:val="0"/>
          <w:numId w:val="11"/>
        </w:numPr>
        <w:spacing w:after="0" w:line="285" w:lineRule="atLeast"/>
        <w:textAlignment w:val="baseline"/>
        <w:rPr>
          <w:rFonts w:ascii="Calibri" w:eastAsia="Times New Roman" w:hAnsi="Calibri" w:cs="Calibri"/>
          <w:caps/>
          <w:color w:val="000000"/>
        </w:rPr>
      </w:pPr>
      <w:r w:rsidRPr="0072353D">
        <w:rPr>
          <w:rFonts w:ascii="Calibri" w:eastAsia="Times New Roman" w:hAnsi="Calibri" w:cs="Calibri"/>
          <w:color w:val="000000"/>
        </w:rPr>
        <w:t>Conserve, restore</w:t>
      </w:r>
      <w:r w:rsidR="00F70A70">
        <w:rPr>
          <w:rFonts w:ascii="Calibri" w:eastAsia="Times New Roman" w:hAnsi="Calibri" w:cs="Calibri"/>
          <w:color w:val="000000"/>
        </w:rPr>
        <w:t>,</w:t>
      </w:r>
      <w:r w:rsidRPr="0072353D">
        <w:rPr>
          <w:rFonts w:ascii="Calibri" w:eastAsia="Times New Roman" w:hAnsi="Calibri" w:cs="Calibri"/>
          <w:color w:val="000000"/>
        </w:rPr>
        <w:t xml:space="preserve"> and </w:t>
      </w:r>
      <w:r w:rsidR="00355336">
        <w:rPr>
          <w:rFonts w:ascii="Calibri" w:eastAsia="Times New Roman" w:hAnsi="Calibri" w:cs="Calibri"/>
          <w:color w:val="000000"/>
        </w:rPr>
        <w:t>improve</w:t>
      </w:r>
      <w:r w:rsidRPr="0072353D">
        <w:rPr>
          <w:rFonts w:ascii="Calibri" w:eastAsia="Times New Roman" w:hAnsi="Calibri" w:cs="Calibri"/>
          <w:color w:val="000000"/>
        </w:rPr>
        <w:t xml:space="preserve"> public lands</w:t>
      </w:r>
      <w:r w:rsidR="00355336">
        <w:rPr>
          <w:rFonts w:ascii="Calibri" w:eastAsia="Times New Roman" w:hAnsi="Calibri" w:cs="Calibri"/>
          <w:color w:val="000000"/>
        </w:rPr>
        <w:t xml:space="preserve">’ ability to </w:t>
      </w:r>
      <w:r w:rsidR="008F19BD">
        <w:rPr>
          <w:rFonts w:ascii="Calibri" w:eastAsia="Times New Roman" w:hAnsi="Calibri" w:cs="Calibri"/>
          <w:color w:val="000000"/>
        </w:rPr>
        <w:t>provide</w:t>
      </w:r>
      <w:r w:rsidR="00355336">
        <w:rPr>
          <w:rFonts w:ascii="Calibri" w:eastAsia="Times New Roman" w:hAnsi="Calibri" w:cs="Calibri"/>
          <w:color w:val="000000"/>
        </w:rPr>
        <w:t xml:space="preserve"> vital ecosystem services</w:t>
      </w:r>
      <w:r w:rsidRPr="0072353D">
        <w:rPr>
          <w:rFonts w:ascii="Calibri" w:eastAsia="Times New Roman" w:hAnsi="Calibri" w:cs="Calibri"/>
          <w:color w:val="000000"/>
        </w:rPr>
        <w:t>.</w:t>
      </w:r>
    </w:p>
    <w:p w:rsidR="00225B22" w:rsidRPr="0072353D" w:rsidRDefault="00225B22" w:rsidP="00225B22">
      <w:pPr>
        <w:pStyle w:val="ListParagraph"/>
        <w:numPr>
          <w:ilvl w:val="0"/>
          <w:numId w:val="11"/>
        </w:numPr>
        <w:spacing w:after="0" w:line="285" w:lineRule="atLeast"/>
        <w:textAlignment w:val="baseline"/>
        <w:rPr>
          <w:rFonts w:ascii="Calibri" w:eastAsia="Times New Roman" w:hAnsi="Calibri" w:cs="Calibri"/>
          <w:caps/>
          <w:color w:val="000000"/>
        </w:rPr>
      </w:pPr>
      <w:r w:rsidRPr="0072353D">
        <w:rPr>
          <w:rFonts w:ascii="Calibri" w:eastAsia="Times New Roman" w:hAnsi="Calibri" w:cs="Calibri"/>
          <w:color w:val="000000"/>
        </w:rPr>
        <w:t>Enhance policy and funding to restore degraded watersheds and enhance the climate and fire resilienc</w:t>
      </w:r>
      <w:r w:rsidR="00F70A70">
        <w:rPr>
          <w:rFonts w:ascii="Calibri" w:eastAsia="Times New Roman" w:hAnsi="Calibri" w:cs="Calibri"/>
          <w:color w:val="000000"/>
        </w:rPr>
        <w:t>e</w:t>
      </w:r>
      <w:r w:rsidRPr="0072353D">
        <w:rPr>
          <w:rFonts w:ascii="Calibri" w:eastAsia="Times New Roman" w:hAnsi="Calibri" w:cs="Calibri"/>
          <w:color w:val="000000"/>
        </w:rPr>
        <w:t xml:space="preserve"> of ecosystems.</w:t>
      </w:r>
    </w:p>
    <w:p w:rsidR="00225B22" w:rsidRPr="0072353D" w:rsidRDefault="00225B22" w:rsidP="00225B22">
      <w:pPr>
        <w:pStyle w:val="ListParagraph"/>
        <w:numPr>
          <w:ilvl w:val="0"/>
          <w:numId w:val="11"/>
        </w:numPr>
        <w:spacing w:after="0" w:line="285" w:lineRule="atLeast"/>
        <w:textAlignment w:val="baseline"/>
        <w:rPr>
          <w:rFonts w:ascii="Calibri" w:eastAsia="Times New Roman" w:hAnsi="Calibri" w:cs="Calibri"/>
          <w:caps/>
          <w:color w:val="000000"/>
        </w:rPr>
      </w:pPr>
      <w:r w:rsidRPr="0072353D">
        <w:rPr>
          <w:rFonts w:ascii="Calibri" w:eastAsia="Times New Roman" w:hAnsi="Calibri" w:cs="Calibri"/>
          <w:color w:val="000000"/>
        </w:rPr>
        <w:t>Create science-based land management and climate adaptation plans for</w:t>
      </w:r>
      <w:r w:rsidR="00DC6C19">
        <w:rPr>
          <w:rFonts w:ascii="Calibri" w:eastAsia="Times New Roman" w:hAnsi="Calibri" w:cs="Calibri"/>
          <w:color w:val="000000"/>
        </w:rPr>
        <w:t xml:space="preserve"> both</w:t>
      </w:r>
      <w:r w:rsidRPr="0072353D">
        <w:rPr>
          <w:rFonts w:ascii="Calibri" w:eastAsia="Times New Roman" w:hAnsi="Calibri" w:cs="Calibri"/>
          <w:color w:val="000000"/>
        </w:rPr>
        <w:t xml:space="preserve"> green </w:t>
      </w:r>
      <w:r w:rsidR="00DC6C19">
        <w:rPr>
          <w:rFonts w:ascii="Calibri" w:eastAsia="Times New Roman" w:hAnsi="Calibri" w:cs="Calibri"/>
          <w:color w:val="000000"/>
        </w:rPr>
        <w:t xml:space="preserve">and gray </w:t>
      </w:r>
      <w:r w:rsidRPr="0072353D">
        <w:rPr>
          <w:rFonts w:ascii="Calibri" w:eastAsia="Times New Roman" w:hAnsi="Calibri" w:cs="Calibri"/>
          <w:color w:val="000000"/>
        </w:rPr>
        <w:t xml:space="preserve">infrastructure as well as construction, maintenance and restoration projects at the four Federal land management agencies – the National Parks Service, the </w:t>
      </w:r>
      <w:r w:rsidR="00F70A70">
        <w:rPr>
          <w:rFonts w:ascii="Calibri" w:eastAsia="Times New Roman" w:hAnsi="Calibri" w:cs="Calibri"/>
          <w:color w:val="000000"/>
        </w:rPr>
        <w:t>U.S.</w:t>
      </w:r>
      <w:r w:rsidRPr="0072353D">
        <w:rPr>
          <w:rFonts w:ascii="Calibri" w:eastAsia="Times New Roman" w:hAnsi="Calibri" w:cs="Calibri"/>
          <w:color w:val="000000"/>
        </w:rPr>
        <w:t xml:space="preserve"> Forest Service, the Bureau of Land Management, and the </w:t>
      </w:r>
      <w:r w:rsidR="00F70A70">
        <w:rPr>
          <w:rFonts w:ascii="Calibri" w:eastAsia="Times New Roman" w:hAnsi="Calibri" w:cs="Calibri"/>
          <w:color w:val="000000"/>
        </w:rPr>
        <w:t>U.S.</w:t>
      </w:r>
      <w:r w:rsidRPr="0072353D">
        <w:rPr>
          <w:rFonts w:ascii="Calibri" w:eastAsia="Times New Roman" w:hAnsi="Calibri" w:cs="Calibri"/>
          <w:color w:val="000000"/>
        </w:rPr>
        <w:t xml:space="preserve"> Fish and Wildlife Service.</w:t>
      </w:r>
    </w:p>
    <w:p w:rsidR="00225B22" w:rsidRPr="00441308" w:rsidRDefault="00225B22" w:rsidP="00225B22">
      <w:pPr>
        <w:pStyle w:val="ListParagraph"/>
        <w:numPr>
          <w:ilvl w:val="0"/>
          <w:numId w:val="11"/>
        </w:numPr>
        <w:spacing w:after="0" w:line="285" w:lineRule="atLeast"/>
        <w:textAlignment w:val="baseline"/>
        <w:rPr>
          <w:rFonts w:ascii="Calibri" w:eastAsia="Times New Roman" w:hAnsi="Calibri" w:cs="Calibri"/>
          <w:caps/>
          <w:color w:val="000000"/>
        </w:rPr>
      </w:pPr>
      <w:r>
        <w:rPr>
          <w:rFonts w:ascii="Calibri" w:eastAsia="Times New Roman" w:hAnsi="Calibri" w:cs="Calibri"/>
          <w:color w:val="000000"/>
        </w:rPr>
        <w:t>Protect</w:t>
      </w:r>
      <w:r w:rsidRPr="00225B22">
        <w:rPr>
          <w:rFonts w:ascii="Calibri" w:eastAsia="Times New Roman" w:hAnsi="Calibri" w:cs="Calibri"/>
          <w:color w:val="000000"/>
        </w:rPr>
        <w:t xml:space="preserve"> more lands from development and </w:t>
      </w:r>
      <w:r>
        <w:rPr>
          <w:rFonts w:ascii="Calibri" w:eastAsia="Times New Roman" w:hAnsi="Calibri" w:cs="Calibri"/>
          <w:color w:val="000000"/>
        </w:rPr>
        <w:t>expand</w:t>
      </w:r>
      <w:r w:rsidRPr="00225B22">
        <w:rPr>
          <w:rFonts w:ascii="Calibri" w:eastAsia="Times New Roman" w:hAnsi="Calibri" w:cs="Calibri"/>
          <w:color w:val="000000"/>
        </w:rPr>
        <w:t xml:space="preserve"> our public lands to support long-term resiliency in the face of changing climate and other pressures.</w:t>
      </w:r>
    </w:p>
    <w:p w:rsidR="00925FA8" w:rsidRDefault="004B268B" w:rsidP="00925FA8">
      <w:pPr>
        <w:numPr>
          <w:ilvl w:val="0"/>
          <w:numId w:val="7"/>
        </w:numPr>
        <w:spacing w:after="0" w:line="285" w:lineRule="atLeast"/>
        <w:textAlignment w:val="baseline"/>
        <w:rPr>
          <w:rFonts w:ascii="Calibri" w:eastAsia="Times New Roman" w:hAnsi="Calibri" w:cs="Calibri"/>
          <w:color w:val="000000"/>
        </w:rPr>
      </w:pPr>
      <w:r>
        <w:rPr>
          <w:rFonts w:ascii="Calibri" w:eastAsia="Times New Roman" w:hAnsi="Calibri" w:cs="Calibri"/>
          <w:color w:val="000000"/>
        </w:rPr>
        <w:t>E</w:t>
      </w:r>
      <w:r w:rsidR="00925FA8" w:rsidRPr="00925FA8">
        <w:rPr>
          <w:rFonts w:ascii="Calibri" w:eastAsia="Times New Roman" w:hAnsi="Calibri" w:cs="Calibri"/>
          <w:color w:val="000000"/>
        </w:rPr>
        <w:t xml:space="preserve">nsure that projects are designed, located, and constructed </w:t>
      </w:r>
      <w:r w:rsidR="00BC0DB2">
        <w:rPr>
          <w:rFonts w:ascii="Calibri" w:eastAsia="Times New Roman" w:hAnsi="Calibri" w:cs="Calibri"/>
          <w:color w:val="000000"/>
        </w:rPr>
        <w:t xml:space="preserve">so as not to impede ecosystem </w:t>
      </w:r>
      <w:r w:rsidR="005F1985">
        <w:rPr>
          <w:rFonts w:ascii="Calibri" w:eastAsia="Times New Roman" w:hAnsi="Calibri" w:cs="Calibri"/>
          <w:color w:val="000000"/>
        </w:rPr>
        <w:t>fun</w:t>
      </w:r>
      <w:r w:rsidR="00D7679A">
        <w:rPr>
          <w:rFonts w:ascii="Calibri" w:eastAsia="Times New Roman" w:hAnsi="Calibri" w:cs="Calibri"/>
          <w:color w:val="000000"/>
        </w:rPr>
        <w:t>ction</w:t>
      </w:r>
      <w:r w:rsidR="00BC0DB2">
        <w:rPr>
          <w:rFonts w:ascii="Calibri" w:eastAsia="Times New Roman" w:hAnsi="Calibri" w:cs="Calibri"/>
          <w:color w:val="000000"/>
        </w:rPr>
        <w:t xml:space="preserve">, and </w:t>
      </w:r>
      <w:r w:rsidR="00925FA8" w:rsidRPr="00925FA8">
        <w:rPr>
          <w:rFonts w:ascii="Calibri" w:eastAsia="Times New Roman" w:hAnsi="Calibri" w:cs="Calibri"/>
          <w:color w:val="000000"/>
        </w:rPr>
        <w:t>to be resilient to future conditions</w:t>
      </w:r>
      <w:r>
        <w:rPr>
          <w:rFonts w:ascii="Calibri" w:eastAsia="Times New Roman" w:hAnsi="Calibri" w:cs="Calibri"/>
          <w:color w:val="000000"/>
        </w:rPr>
        <w:t xml:space="preserve">, including </w:t>
      </w:r>
      <w:r w:rsidR="00925FA8" w:rsidRPr="00925FA8">
        <w:rPr>
          <w:rFonts w:ascii="Calibri" w:eastAsia="Times New Roman" w:hAnsi="Calibri" w:cs="Calibri"/>
          <w:color w:val="000000"/>
        </w:rPr>
        <w:t>sea-level rise</w:t>
      </w:r>
      <w:r>
        <w:rPr>
          <w:rFonts w:ascii="Calibri" w:eastAsia="Times New Roman" w:hAnsi="Calibri" w:cs="Calibri"/>
          <w:color w:val="000000"/>
        </w:rPr>
        <w:t xml:space="preserve"> </w:t>
      </w:r>
      <w:r w:rsidR="00925FA8" w:rsidRPr="00925FA8">
        <w:rPr>
          <w:rFonts w:ascii="Calibri" w:eastAsia="Times New Roman" w:hAnsi="Calibri" w:cs="Calibri"/>
          <w:color w:val="000000"/>
        </w:rPr>
        <w:t xml:space="preserve">and higher storm </w:t>
      </w:r>
      <w:r>
        <w:rPr>
          <w:rFonts w:ascii="Calibri" w:eastAsia="Times New Roman" w:hAnsi="Calibri" w:cs="Calibri"/>
          <w:color w:val="000000"/>
        </w:rPr>
        <w:t>ratings, based on the best available science</w:t>
      </w:r>
      <w:r w:rsidR="00925FA8" w:rsidRPr="00925FA8">
        <w:rPr>
          <w:rFonts w:ascii="Calibri" w:eastAsia="Times New Roman" w:hAnsi="Calibri" w:cs="Calibri"/>
          <w:color w:val="000000"/>
        </w:rPr>
        <w:t xml:space="preserve">. </w:t>
      </w:r>
    </w:p>
    <w:p w:rsidR="00225B22" w:rsidRDefault="00225B22" w:rsidP="00925FA8">
      <w:pPr>
        <w:numPr>
          <w:ilvl w:val="0"/>
          <w:numId w:val="7"/>
        </w:numPr>
        <w:spacing w:after="0" w:line="285" w:lineRule="atLeast"/>
        <w:textAlignment w:val="baseline"/>
        <w:rPr>
          <w:rFonts w:ascii="Calibri" w:eastAsia="Times New Roman" w:hAnsi="Calibri" w:cs="Calibri"/>
          <w:color w:val="000000"/>
        </w:rPr>
      </w:pPr>
      <w:r>
        <w:rPr>
          <w:rFonts w:ascii="Calibri" w:eastAsia="Times New Roman" w:hAnsi="Calibri" w:cs="Calibri"/>
          <w:color w:val="000000"/>
        </w:rPr>
        <w:t>R</w:t>
      </w:r>
      <w:r w:rsidRPr="00925FA8">
        <w:rPr>
          <w:rFonts w:ascii="Calibri" w:eastAsia="Times New Roman" w:hAnsi="Calibri" w:cs="Calibri"/>
          <w:color w:val="000000"/>
        </w:rPr>
        <w:t>epair, retrofit and replace culverts on forest roads to improve wat</w:t>
      </w:r>
      <w:r>
        <w:rPr>
          <w:rFonts w:ascii="Calibri" w:eastAsia="Times New Roman" w:hAnsi="Calibri" w:cs="Calibri"/>
          <w:color w:val="000000"/>
        </w:rPr>
        <w:t>er flow and reduce flood damage</w:t>
      </w:r>
      <w:r w:rsidR="00E621F9">
        <w:rPr>
          <w:rFonts w:ascii="Calibri" w:eastAsia="Times New Roman" w:hAnsi="Calibri" w:cs="Calibri"/>
          <w:color w:val="000000"/>
        </w:rPr>
        <w:t xml:space="preserve"> in </w:t>
      </w:r>
      <w:r w:rsidR="002C716F">
        <w:rPr>
          <w:rFonts w:ascii="Calibri" w:eastAsia="Times New Roman" w:hAnsi="Calibri" w:cs="Calibri"/>
          <w:color w:val="000000"/>
        </w:rPr>
        <w:t>extreme precipitation events.</w:t>
      </w:r>
    </w:p>
    <w:p w:rsidR="00225B22" w:rsidRDefault="00225B22" w:rsidP="00CE42A0">
      <w:pPr>
        <w:numPr>
          <w:ilvl w:val="0"/>
          <w:numId w:val="7"/>
        </w:numPr>
        <w:spacing w:after="120" w:line="285" w:lineRule="atLeast"/>
        <w:textAlignment w:val="baseline"/>
        <w:rPr>
          <w:rFonts w:ascii="Calibri" w:eastAsia="Times New Roman" w:hAnsi="Calibri" w:cs="Calibri"/>
          <w:color w:val="000000"/>
        </w:rPr>
      </w:pPr>
      <w:r>
        <w:rPr>
          <w:rFonts w:ascii="Calibri" w:eastAsia="Times New Roman" w:hAnsi="Calibri" w:cs="Calibri"/>
          <w:color w:val="222222"/>
          <w:shd w:val="clear" w:color="auto" w:fill="FFFFFF"/>
        </w:rPr>
        <w:t>C</w:t>
      </w:r>
      <w:r w:rsidRPr="00925FA8">
        <w:rPr>
          <w:rFonts w:ascii="Calibri" w:eastAsia="Times New Roman" w:hAnsi="Calibri" w:cs="Calibri"/>
          <w:color w:val="222222"/>
          <w:shd w:val="clear" w:color="auto" w:fill="FFFFFF"/>
        </w:rPr>
        <w:t xml:space="preserve">ap open marker pipes on BLM lands </w:t>
      </w:r>
      <w:r w:rsidR="00D37CF2">
        <w:rPr>
          <w:rFonts w:ascii="Calibri" w:eastAsia="Times New Roman" w:hAnsi="Calibri" w:cs="Calibri"/>
          <w:color w:val="222222"/>
          <w:shd w:val="clear" w:color="auto" w:fill="FFFFFF"/>
        </w:rPr>
        <w:t>to prevent</w:t>
      </w:r>
      <w:r w:rsidRPr="00925FA8">
        <w:rPr>
          <w:rFonts w:ascii="Calibri" w:eastAsia="Times New Roman" w:hAnsi="Calibri" w:cs="Calibri"/>
          <w:color w:val="222222"/>
          <w:shd w:val="clear" w:color="auto" w:fill="FFFFFF"/>
        </w:rPr>
        <w:t xml:space="preserve"> countless needless bird deaths</w:t>
      </w:r>
      <w:r w:rsidR="0072353D">
        <w:rPr>
          <w:rStyle w:val="EndnoteReference"/>
          <w:rFonts w:ascii="Calibri" w:eastAsia="Times New Roman" w:hAnsi="Calibri" w:cs="Calibri"/>
          <w:color w:val="222222"/>
          <w:shd w:val="clear" w:color="auto" w:fill="FFFFFF"/>
        </w:rPr>
        <w:endnoteReference w:id="11"/>
      </w:r>
      <w:r w:rsidRPr="00925FA8">
        <w:rPr>
          <w:rFonts w:ascii="Calibri" w:eastAsia="Times New Roman" w:hAnsi="Calibri" w:cs="Calibri"/>
          <w:color w:val="222222"/>
          <w:shd w:val="clear" w:color="auto" w:fill="FFFFFF"/>
        </w:rPr>
        <w:t>.</w:t>
      </w:r>
    </w:p>
    <w:p w:rsidR="004B268B" w:rsidRPr="00AE2E6C" w:rsidRDefault="005438ED" w:rsidP="00A92F2C">
      <w:pPr>
        <w:pStyle w:val="ListParagraph"/>
        <w:spacing w:after="0" w:line="285" w:lineRule="atLeast"/>
        <w:ind w:left="0"/>
        <w:textAlignment w:val="baseline"/>
        <w:rPr>
          <w:rFonts w:ascii="Calibri" w:eastAsia="Times New Roman" w:hAnsi="Calibri" w:cs="Calibri"/>
          <w:b/>
          <w:i/>
          <w:caps/>
          <w:color w:val="5B9BD5" w:themeColor="accent1"/>
        </w:rPr>
      </w:pPr>
      <w:r w:rsidRPr="00AE2E6C">
        <w:rPr>
          <w:rFonts w:ascii="Calibri" w:eastAsia="Times New Roman" w:hAnsi="Calibri" w:cs="Calibri"/>
          <w:b/>
          <w:i/>
          <w:caps/>
          <w:color w:val="5B9BD5" w:themeColor="accent1"/>
        </w:rPr>
        <w:t xml:space="preserve">reduce wildlife conflicts with </w:t>
      </w:r>
      <w:r w:rsidR="004B268B" w:rsidRPr="00AE2E6C">
        <w:rPr>
          <w:rFonts w:ascii="Calibri" w:eastAsia="Times New Roman" w:hAnsi="Calibri" w:cs="Calibri"/>
          <w:b/>
          <w:i/>
          <w:caps/>
          <w:color w:val="5B9BD5" w:themeColor="accent1"/>
        </w:rPr>
        <w:t>Wildlife Corridors</w:t>
      </w:r>
      <w:r w:rsidRPr="00AE2E6C">
        <w:rPr>
          <w:rFonts w:ascii="Calibri" w:eastAsia="Times New Roman" w:hAnsi="Calibri" w:cs="Calibri"/>
          <w:b/>
          <w:i/>
          <w:caps/>
          <w:color w:val="5B9BD5" w:themeColor="accent1"/>
        </w:rPr>
        <w:t xml:space="preserve"> and crossings</w:t>
      </w:r>
    </w:p>
    <w:p w:rsidR="005438ED" w:rsidRDefault="00357396" w:rsidP="000E0BB6">
      <w:pPr>
        <w:spacing w:after="120" w:line="285" w:lineRule="atLeast"/>
        <w:jc w:val="both"/>
        <w:textAlignment w:val="baseline"/>
        <w:rPr>
          <w:rFonts w:ascii="Calibri" w:eastAsia="Times New Roman" w:hAnsi="Calibri" w:cs="Calibri"/>
          <w:color w:val="000000"/>
        </w:rPr>
      </w:pPr>
      <w:r w:rsidRPr="00AA20B9">
        <w:rPr>
          <w:rFonts w:ascii="Calibri" w:eastAsia="Times New Roman" w:hAnsi="Calibri" w:cs="Calibri"/>
          <w:noProof/>
          <w:color w:val="000000"/>
        </w:rPr>
        <w:drawing>
          <wp:anchor distT="0" distB="0" distL="114300" distR="114300" simplePos="0" relativeHeight="251663360" behindDoc="1" locked="0" layoutInCell="1" allowOverlap="1" wp14:anchorId="69A2D57E" wp14:editId="26E52CB9">
            <wp:simplePos x="0" y="0"/>
            <wp:positionH relativeFrom="margin">
              <wp:posOffset>4653915</wp:posOffset>
            </wp:positionH>
            <wp:positionV relativeFrom="paragraph">
              <wp:posOffset>7620</wp:posOffset>
            </wp:positionV>
            <wp:extent cx="1994535" cy="3514725"/>
            <wp:effectExtent l="0" t="0" r="5715" b="9525"/>
            <wp:wrapTight wrapText="bothSides">
              <wp:wrapPolygon edited="0">
                <wp:start x="0" y="0"/>
                <wp:lineTo x="0" y="21541"/>
                <wp:lineTo x="21456" y="21541"/>
                <wp:lineTo x="21456" y="0"/>
                <wp:lineTo x="0" y="0"/>
              </wp:wrapPolygon>
            </wp:wrapTight>
            <wp:docPr id="6" name="Picture 6" descr="C:\Users\kwall\AppData\Local\Packages\Microsoft.MicrosoftEdge_8wekyb3d8bbwe\TempState\Downloads\ground-squirrel-1491145691C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all\AppData\Local\Packages\Microsoft.MicrosoftEdge_8wekyb3d8bbwe\TempState\Downloads\ground-squirrel-1491145691CQ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076" t="7630" r="32951" b="5516"/>
                    <a:stretch/>
                  </pic:blipFill>
                  <pic:spPr bwMode="auto">
                    <a:xfrm>
                      <a:off x="0" y="0"/>
                      <a:ext cx="1994535"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8ED" w:rsidRPr="00925FA8">
        <w:rPr>
          <w:rFonts w:ascii="Calibri" w:eastAsia="Times New Roman" w:hAnsi="Calibri" w:cs="Calibri"/>
          <w:color w:val="000000"/>
        </w:rPr>
        <w:t xml:space="preserve">Our </w:t>
      </w:r>
      <w:r w:rsidR="005438ED">
        <w:rPr>
          <w:rFonts w:ascii="Calibri" w:eastAsia="Times New Roman" w:hAnsi="Calibri" w:cs="Calibri"/>
          <w:color w:val="000000"/>
        </w:rPr>
        <w:t xml:space="preserve">surface and water transit routes are </w:t>
      </w:r>
      <w:r w:rsidR="00265C68">
        <w:rPr>
          <w:rFonts w:ascii="Calibri" w:eastAsia="Times New Roman" w:hAnsi="Calibri" w:cs="Calibri"/>
          <w:color w:val="000000"/>
        </w:rPr>
        <w:t>important to the</w:t>
      </w:r>
      <w:r w:rsidR="005438ED">
        <w:rPr>
          <w:rFonts w:ascii="Calibri" w:eastAsia="Times New Roman" w:hAnsi="Calibri" w:cs="Calibri"/>
          <w:color w:val="000000"/>
        </w:rPr>
        <w:t xml:space="preserve"> America</w:t>
      </w:r>
      <w:r w:rsidR="00265C68">
        <w:rPr>
          <w:rFonts w:ascii="Calibri" w:eastAsia="Times New Roman" w:hAnsi="Calibri" w:cs="Calibri"/>
          <w:color w:val="000000"/>
        </w:rPr>
        <w:t>n way of life</w:t>
      </w:r>
      <w:r w:rsidR="005438ED">
        <w:rPr>
          <w:rFonts w:ascii="Calibri" w:eastAsia="Times New Roman" w:hAnsi="Calibri" w:cs="Calibri"/>
          <w:color w:val="000000"/>
        </w:rPr>
        <w:t xml:space="preserve">, but </w:t>
      </w:r>
      <w:r w:rsidR="005438ED" w:rsidRPr="00925FA8">
        <w:rPr>
          <w:rFonts w:ascii="Calibri" w:eastAsia="Times New Roman" w:hAnsi="Calibri" w:cs="Calibri"/>
          <w:color w:val="000000"/>
        </w:rPr>
        <w:t>they also represent physical barriers that can be insurmountable for wildlife</w:t>
      </w:r>
      <w:r w:rsidR="00E44C31">
        <w:rPr>
          <w:rFonts w:ascii="Calibri" w:eastAsia="Times New Roman" w:hAnsi="Calibri" w:cs="Calibri"/>
          <w:color w:val="000000"/>
        </w:rPr>
        <w:t xml:space="preserve"> </w:t>
      </w:r>
      <w:r w:rsidR="00E44C31" w:rsidRPr="00770FFF">
        <w:rPr>
          <w:rFonts w:ascii="Calibri" w:eastAsia="Times New Roman" w:hAnsi="Calibri" w:cs="Calibri"/>
          <w:color w:val="000000"/>
        </w:rPr>
        <w:t>and dangerous for everyone</w:t>
      </w:r>
      <w:r w:rsidR="005438ED" w:rsidRPr="00770FFF">
        <w:rPr>
          <w:rFonts w:ascii="Calibri" w:eastAsia="Times New Roman" w:hAnsi="Calibri" w:cs="Calibri"/>
          <w:color w:val="000000"/>
        </w:rPr>
        <w:t xml:space="preserve">. </w:t>
      </w:r>
      <w:r w:rsidR="008D34EC" w:rsidRPr="00770FFF" w:rsidDel="003B0BC3">
        <w:rPr>
          <w:rFonts w:ascii="Calibri" w:eastAsia="Times New Roman" w:hAnsi="Calibri" w:cs="Calibri"/>
          <w:color w:val="000000"/>
        </w:rPr>
        <w:t xml:space="preserve">Wildlife collisions cause harm to animal species and humans in what are known as wildlife-vehicle collisions (WVCs). </w:t>
      </w:r>
      <w:r w:rsidR="00770FFF" w:rsidRPr="00770FFF">
        <w:rPr>
          <w:rFonts w:cstheme="minorHAnsi"/>
        </w:rPr>
        <w:t>Every year in the U.S. there are an estimated 1-2 million collisions that occur between motorists and large animals.</w:t>
      </w:r>
      <w:r w:rsidR="00770FFF" w:rsidRPr="00770FFF">
        <w:rPr>
          <w:rStyle w:val="EndnoteReference"/>
          <w:rFonts w:cstheme="minorHAnsi"/>
        </w:rPr>
        <w:endnoteReference w:id="12"/>
      </w:r>
      <w:r w:rsidR="00770FFF" w:rsidRPr="00770FFF">
        <w:rPr>
          <w:rFonts w:cstheme="minorHAnsi"/>
        </w:rPr>
        <w:t xml:space="preserve"> These collisions result in 200 human deaths and more than 26,000 injuries, at a cost to Americans of more than $8 billion annually.</w:t>
      </w:r>
      <w:r w:rsidR="00770FFF">
        <w:rPr>
          <w:rStyle w:val="EndnoteReference"/>
          <w:rFonts w:cstheme="minorHAnsi"/>
        </w:rPr>
        <w:endnoteReference w:id="13"/>
      </w:r>
      <w:r w:rsidR="00770FFF">
        <w:rPr>
          <w:rFonts w:cstheme="minorHAnsi"/>
        </w:rPr>
        <w:t xml:space="preserve"> </w:t>
      </w:r>
      <w:r w:rsidR="008D34EC" w:rsidRPr="00770FFF" w:rsidDel="003B0BC3">
        <w:rPr>
          <w:rFonts w:ascii="Calibri" w:eastAsia="Times New Roman" w:hAnsi="Calibri" w:cs="Calibri"/>
          <w:color w:val="000000"/>
        </w:rPr>
        <w:t>A 2011 study by the insurance industry estimated that over $1 billion dollars per year is spent on property damage due to WVCs while the total annual cost</w:t>
      </w:r>
      <w:r w:rsidR="008D34EC" w:rsidRPr="00B90731" w:rsidDel="003B0BC3">
        <w:rPr>
          <w:rFonts w:ascii="Calibri" w:eastAsia="Times New Roman" w:hAnsi="Calibri" w:cs="Calibri"/>
          <w:color w:val="000000"/>
        </w:rPr>
        <w:t xml:space="preserve"> to American taxpayers is nearly $8.4 billion</w:t>
      </w:r>
      <w:r w:rsidR="004F4D7E">
        <w:rPr>
          <w:rStyle w:val="EndnoteReference"/>
          <w:rFonts w:ascii="Calibri" w:eastAsia="Times New Roman" w:hAnsi="Calibri" w:cs="Calibri"/>
          <w:color w:val="000000"/>
        </w:rPr>
        <w:endnoteReference w:id="14"/>
      </w:r>
      <w:r w:rsidR="008D34EC" w:rsidRPr="00B90731" w:rsidDel="003B0BC3">
        <w:rPr>
          <w:rFonts w:ascii="Calibri" w:eastAsia="Times New Roman" w:hAnsi="Calibri" w:cs="Calibri"/>
          <w:color w:val="000000"/>
        </w:rPr>
        <w:t>.</w:t>
      </w:r>
      <w:r w:rsidR="00B90731">
        <w:rPr>
          <w:rFonts w:ascii="Calibri" w:eastAsia="Times New Roman" w:hAnsi="Calibri" w:cs="Calibri"/>
          <w:color w:val="000000"/>
        </w:rPr>
        <w:t xml:space="preserve"> </w:t>
      </w:r>
      <w:r w:rsidR="007479FC">
        <w:rPr>
          <w:rFonts w:ascii="Calibri" w:eastAsia="Times New Roman" w:hAnsi="Calibri" w:cs="Calibri"/>
          <w:color w:val="000000"/>
        </w:rPr>
        <w:t>In addition, w</w:t>
      </w:r>
      <w:r w:rsidR="007F395B">
        <w:rPr>
          <w:rFonts w:ascii="Calibri" w:eastAsia="Times New Roman" w:hAnsi="Calibri" w:cs="Calibri"/>
          <w:color w:val="000000"/>
        </w:rPr>
        <w:t xml:space="preserve">alls, </w:t>
      </w:r>
      <w:r w:rsidR="007F395B" w:rsidRPr="007F395B">
        <w:rPr>
          <w:rFonts w:ascii="Calibri" w:eastAsia="Times New Roman" w:hAnsi="Calibri" w:cs="Calibri"/>
          <w:color w:val="000000"/>
        </w:rPr>
        <w:t>fences</w:t>
      </w:r>
      <w:r w:rsidR="007F395B">
        <w:rPr>
          <w:rFonts w:ascii="Calibri" w:eastAsia="Times New Roman" w:hAnsi="Calibri" w:cs="Calibri"/>
          <w:color w:val="000000"/>
        </w:rPr>
        <w:t>, roads, and dams</w:t>
      </w:r>
      <w:r w:rsidR="007F395B" w:rsidRPr="007F395B">
        <w:rPr>
          <w:rFonts w:ascii="Calibri" w:eastAsia="Times New Roman" w:hAnsi="Calibri" w:cs="Calibri"/>
          <w:color w:val="000000"/>
        </w:rPr>
        <w:t xml:space="preserve"> impede migratory routes, cut off food and water supplies, and otherwise disrupt important wildlife habitats.</w:t>
      </w:r>
      <w:r w:rsidR="007F395B">
        <w:rPr>
          <w:rFonts w:ascii="Calibri" w:eastAsia="Times New Roman" w:hAnsi="Calibri" w:cs="Calibri"/>
          <w:color w:val="000000"/>
        </w:rPr>
        <w:t xml:space="preserve"> We </w:t>
      </w:r>
      <w:r w:rsidR="00DF70A8">
        <w:rPr>
          <w:rFonts w:ascii="Calibri" w:eastAsia="Times New Roman" w:hAnsi="Calibri" w:cs="Calibri"/>
          <w:color w:val="000000"/>
        </w:rPr>
        <w:t xml:space="preserve">can and </w:t>
      </w:r>
      <w:r w:rsidR="007F395B">
        <w:rPr>
          <w:rFonts w:ascii="Calibri" w:eastAsia="Times New Roman" w:hAnsi="Calibri" w:cs="Calibri"/>
          <w:color w:val="000000"/>
        </w:rPr>
        <w:t>must</w:t>
      </w:r>
      <w:r w:rsidR="00B90731">
        <w:rPr>
          <w:rFonts w:ascii="Calibri" w:eastAsia="Times New Roman" w:hAnsi="Calibri" w:cs="Calibri"/>
          <w:color w:val="000000"/>
        </w:rPr>
        <w:t xml:space="preserve"> </w:t>
      </w:r>
      <w:r w:rsidR="00DF70A8">
        <w:rPr>
          <w:rFonts w:ascii="Calibri" w:eastAsia="Times New Roman" w:hAnsi="Calibri" w:cs="Calibri"/>
          <w:color w:val="000000"/>
        </w:rPr>
        <w:t>improve safety</w:t>
      </w:r>
      <w:r w:rsidR="00960D13">
        <w:rPr>
          <w:rFonts w:ascii="Calibri" w:eastAsia="Times New Roman" w:hAnsi="Calibri" w:cs="Calibri"/>
          <w:color w:val="000000"/>
        </w:rPr>
        <w:t xml:space="preserve"> and</w:t>
      </w:r>
      <w:r w:rsidR="00DF70A8">
        <w:rPr>
          <w:rFonts w:ascii="Calibri" w:eastAsia="Times New Roman" w:hAnsi="Calibri" w:cs="Calibri"/>
          <w:color w:val="000000"/>
        </w:rPr>
        <w:t xml:space="preserve"> </w:t>
      </w:r>
      <w:r w:rsidR="005438ED">
        <w:rPr>
          <w:rFonts w:ascii="Calibri" w:eastAsia="Times New Roman" w:hAnsi="Calibri" w:cs="Calibri"/>
          <w:color w:val="000000"/>
        </w:rPr>
        <w:t xml:space="preserve">safeguard biodiversity and ecosystem health </w:t>
      </w:r>
      <w:r w:rsidR="007F395B">
        <w:rPr>
          <w:rFonts w:ascii="Calibri" w:eastAsia="Times New Roman" w:hAnsi="Calibri" w:cs="Calibri"/>
          <w:color w:val="000000"/>
        </w:rPr>
        <w:t>by creating and protecting</w:t>
      </w:r>
      <w:r w:rsidR="009201C4">
        <w:rPr>
          <w:rFonts w:ascii="Calibri" w:eastAsia="Times New Roman" w:hAnsi="Calibri" w:cs="Calibri"/>
          <w:color w:val="000000"/>
        </w:rPr>
        <w:t xml:space="preserve"> habitat connectivity,</w:t>
      </w:r>
      <w:r w:rsidR="005438ED">
        <w:rPr>
          <w:rFonts w:ascii="Calibri" w:eastAsia="Times New Roman" w:hAnsi="Calibri" w:cs="Calibri"/>
          <w:color w:val="000000"/>
        </w:rPr>
        <w:t xml:space="preserve"> </w:t>
      </w:r>
      <w:r w:rsidR="007F395B">
        <w:rPr>
          <w:rFonts w:ascii="Calibri" w:eastAsia="Times New Roman" w:hAnsi="Calibri" w:cs="Calibri"/>
          <w:color w:val="000000"/>
        </w:rPr>
        <w:t>wildlife corridors</w:t>
      </w:r>
      <w:r w:rsidR="009201C4">
        <w:rPr>
          <w:rFonts w:ascii="Calibri" w:eastAsia="Times New Roman" w:hAnsi="Calibri" w:cs="Calibri"/>
          <w:color w:val="000000"/>
        </w:rPr>
        <w:t>,</w:t>
      </w:r>
      <w:r w:rsidR="007F395B">
        <w:rPr>
          <w:rFonts w:ascii="Calibri" w:eastAsia="Times New Roman" w:hAnsi="Calibri" w:cs="Calibri"/>
          <w:color w:val="000000"/>
        </w:rPr>
        <w:t xml:space="preserve"> and crossings for wildlife</w:t>
      </w:r>
      <w:r w:rsidR="005438ED">
        <w:rPr>
          <w:rFonts w:ascii="Calibri" w:eastAsia="Times New Roman" w:hAnsi="Calibri" w:cs="Calibri"/>
          <w:color w:val="000000"/>
        </w:rPr>
        <w:t>.</w:t>
      </w:r>
    </w:p>
    <w:p w:rsidR="005438ED" w:rsidRDefault="00B90731" w:rsidP="00B90731">
      <w:pPr>
        <w:numPr>
          <w:ilvl w:val="0"/>
          <w:numId w:val="7"/>
        </w:numPr>
        <w:spacing w:after="0" w:line="285" w:lineRule="atLeast"/>
        <w:textAlignment w:val="baseline"/>
        <w:rPr>
          <w:rFonts w:ascii="Calibri" w:eastAsia="Times New Roman" w:hAnsi="Calibri" w:cs="Calibri"/>
          <w:color w:val="000000"/>
        </w:rPr>
      </w:pPr>
      <w:r>
        <w:rPr>
          <w:rFonts w:ascii="Calibri" w:eastAsia="Times New Roman" w:hAnsi="Calibri" w:cs="Calibri"/>
          <w:color w:val="000000"/>
        </w:rPr>
        <w:t xml:space="preserve">Establish </w:t>
      </w:r>
      <w:r w:rsidR="005D235F">
        <w:rPr>
          <w:rFonts w:ascii="Calibri" w:eastAsia="Times New Roman" w:hAnsi="Calibri" w:cs="Calibri"/>
          <w:color w:val="000000"/>
        </w:rPr>
        <w:t xml:space="preserve">or maintain </w:t>
      </w:r>
      <w:r>
        <w:rPr>
          <w:rFonts w:ascii="Calibri" w:eastAsia="Times New Roman" w:hAnsi="Calibri" w:cs="Calibri"/>
          <w:color w:val="000000"/>
        </w:rPr>
        <w:t xml:space="preserve">wildlife corridors, which </w:t>
      </w:r>
      <w:r w:rsidR="005438ED" w:rsidRPr="005438ED">
        <w:rPr>
          <w:rFonts w:ascii="Calibri" w:eastAsia="Times New Roman" w:hAnsi="Calibri" w:cs="Calibri"/>
          <w:color w:val="000000"/>
        </w:rPr>
        <w:t>provide habitat or ecological connectivity</w:t>
      </w:r>
      <w:r w:rsidR="007F395B">
        <w:rPr>
          <w:rFonts w:ascii="Calibri" w:eastAsia="Times New Roman" w:hAnsi="Calibri" w:cs="Calibri"/>
          <w:color w:val="000000"/>
        </w:rPr>
        <w:t>,</w:t>
      </w:r>
      <w:r w:rsidR="005438ED" w:rsidRPr="005438ED">
        <w:rPr>
          <w:rFonts w:ascii="Calibri" w:eastAsia="Times New Roman" w:hAnsi="Calibri" w:cs="Calibri"/>
          <w:color w:val="000000"/>
        </w:rPr>
        <w:t xml:space="preserve"> and allow for fish, wildlife, or plant movement</w:t>
      </w:r>
      <w:r w:rsidR="001112CE">
        <w:rPr>
          <w:rFonts w:ascii="Calibri" w:eastAsia="Times New Roman" w:hAnsi="Calibri" w:cs="Calibri"/>
          <w:color w:val="000000"/>
        </w:rPr>
        <w:t>.</w:t>
      </w:r>
    </w:p>
    <w:p w:rsidR="008A7716" w:rsidRPr="004F4D7E" w:rsidRDefault="000E7623" w:rsidP="004F4D7E">
      <w:pPr>
        <w:numPr>
          <w:ilvl w:val="0"/>
          <w:numId w:val="7"/>
        </w:numPr>
        <w:spacing w:after="0" w:line="285" w:lineRule="atLeast"/>
        <w:textAlignment w:val="baseline"/>
        <w:rPr>
          <w:rFonts w:ascii="Calibri" w:eastAsia="Times New Roman" w:hAnsi="Calibri" w:cs="Calibri"/>
          <w:color w:val="000000"/>
        </w:rPr>
      </w:pPr>
      <w:r w:rsidRPr="000E7623">
        <w:rPr>
          <w:rFonts w:ascii="Calibri" w:eastAsia="Times New Roman" w:hAnsi="Calibri" w:cs="Calibri"/>
          <w:noProof/>
          <w:color w:val="000000"/>
        </w:rPr>
        <mc:AlternateContent>
          <mc:Choice Requires="wps">
            <w:drawing>
              <wp:anchor distT="45720" distB="45720" distL="114300" distR="114300" simplePos="0" relativeHeight="251671552" behindDoc="0" locked="0" layoutInCell="1" allowOverlap="1">
                <wp:simplePos x="0" y="0"/>
                <wp:positionH relativeFrom="margin">
                  <wp:posOffset>4657725</wp:posOffset>
                </wp:positionH>
                <wp:positionV relativeFrom="paragraph">
                  <wp:posOffset>557530</wp:posOffset>
                </wp:positionV>
                <wp:extent cx="1985010" cy="2571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57175"/>
                        </a:xfrm>
                        <a:prstGeom prst="rect">
                          <a:avLst/>
                        </a:prstGeom>
                        <a:solidFill>
                          <a:srgbClr val="FFFFFF"/>
                        </a:solidFill>
                        <a:ln w="9525">
                          <a:noFill/>
                          <a:miter lim="800000"/>
                          <a:headEnd/>
                          <a:tailEnd/>
                        </a:ln>
                      </wps:spPr>
                      <wps:txbx>
                        <w:txbxContent>
                          <w:p w:rsidR="000E7623" w:rsidRPr="000E7623" w:rsidRDefault="000E7623">
                            <w:pPr>
                              <w:rPr>
                                <w:i/>
                                <w:color w:val="595959" w:themeColor="text1" w:themeTint="A6"/>
                                <w:sz w:val="18"/>
                                <w:szCs w:val="18"/>
                              </w:rPr>
                            </w:pPr>
                            <w:r w:rsidRPr="000E7623">
                              <w:rPr>
                                <w:i/>
                                <w:color w:val="595959" w:themeColor="text1" w:themeTint="A6"/>
                                <w:sz w:val="18"/>
                                <w:szCs w:val="18"/>
                              </w:rPr>
                              <w:t>Endangered Idaho Ground Squirrel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6.75pt;margin-top:43.9pt;width:156.3pt;height:20.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8EyIQIAACIEAAAOAAAAZHJzL2Uyb0RvYy54bWysU9uO0zAQfUfiHyy/07ShZduo6WrpUoS0&#10;XKRdPmDiOI2F7Qm226R8PWOnWwq8IfJgeTIzZ86cGa9vB6PZUTqv0JZ8NplyJq3AWtl9yb8+7V4t&#10;OfMBbA0arSz5SXp+u3n5Yt13hcyxRV1LxwjE+qLvSt6G0BVZ5kUrDfgJdtKSs0FnIJDp9lntoCd0&#10;o7N8On2T9ejqzqGQ3tPf+9HJNwm/aaQIn5vGy8B0yYlbSKdLZxXPbLOGYu+ga5U404B/YGFAWSp6&#10;gbqHAOzg1F9QRgmHHpswEWgybBolZOqBuplN/+jmsYVOpl5IHN9dZPL/D1Z8On5xTNUlf82ZBUMj&#10;epJDYG9xYHlUp+98QUGPHYWFgX7TlFOnvntA8c0zi9sW7F7eOYd9K6EmdrOYmV2ljjg+glT9R6yp&#10;DBwCJqChcSZKR2IwQqcpnS6TiVRELLlaLkgfzgT58sXN7GaRSkDxnN05H95LNCxeSu5o8gkdjg8+&#10;RDZQPIfEYh61qndK62S4fbXVjh2BtmSXvjP6b2Hasr7kq0W+SMgWY35aIKMCbbFWpuTLafxiOhRR&#10;jXe2TvcASo93YqLtWZ6oyKhNGKohzeGieoX1ifRyOC4tPTK6tOh+cNbTwpbcfz+Ak5zpD5Y0X83m&#10;87jhyZgvbnIy3LWnuvaAFQRV8sDZeN2G9CoibYt3NJtGJdniEEcmZ8q0iEnN86OJm35tp6hfT3vz&#10;EwAA//8DAFBLAwQUAAYACAAAACEAsdLJx98AAAALAQAADwAAAGRycy9kb3ducmV2LnhtbEyPwU6D&#10;QBCG7ya+w2ZMvBi7tLSAyNKoicZrax9gYKdAZHcJuy307Z2e7G0m8+Wf7y+2s+nFmUbfOatguYhA&#10;kK2d7myj4PDz+ZyB8AGtxt5ZUnAhD9vy/q7AXLvJ7ui8D43gEOtzVNCGMORS+rolg37hBrJ8O7rR&#10;YOB1bKQeceJw08tVFCXSYGf5Q4sDfbRU/+5PRsHxe3ravEzVVziku3Xyjl1auYtSjw/z2yuIQHP4&#10;h+Gqz+pQslPlTlZ70StI43jDqIIs5QpXIFonSxAVT6ssBlkW8rZD+QcAAP//AwBQSwECLQAUAAYA&#10;CAAAACEAtoM4kv4AAADhAQAAEwAAAAAAAAAAAAAAAAAAAAAAW0NvbnRlbnRfVHlwZXNdLnhtbFBL&#10;AQItABQABgAIAAAAIQA4/SH/1gAAAJQBAAALAAAAAAAAAAAAAAAAAC8BAABfcmVscy8ucmVsc1BL&#10;AQItABQABgAIAAAAIQA0X8EyIQIAACIEAAAOAAAAAAAAAAAAAAAAAC4CAABkcnMvZTJvRG9jLnht&#10;bFBLAQItABQABgAIAAAAIQCx0snH3wAAAAsBAAAPAAAAAAAAAAAAAAAAAHsEAABkcnMvZG93bnJl&#10;di54bWxQSwUGAAAAAAQABADzAAAAhwUAAAAA&#10;" stroked="f">
                <v:textbox>
                  <w:txbxContent>
                    <w:p w:rsidR="000E7623" w:rsidRPr="000E7623" w:rsidRDefault="000E7623">
                      <w:pPr>
                        <w:rPr>
                          <w:i/>
                          <w:color w:val="595959" w:themeColor="text1" w:themeTint="A6"/>
                          <w:sz w:val="18"/>
                          <w:szCs w:val="18"/>
                        </w:rPr>
                      </w:pPr>
                      <w:r w:rsidRPr="000E7623">
                        <w:rPr>
                          <w:i/>
                          <w:color w:val="595959" w:themeColor="text1" w:themeTint="A6"/>
                          <w:sz w:val="18"/>
                          <w:szCs w:val="18"/>
                        </w:rPr>
                        <w:t>Endangered Idaho Ground Squirrel</w:t>
                      </w:r>
                    </w:p>
                  </w:txbxContent>
                </v:textbox>
                <w10:wrap type="square" anchorx="margin"/>
              </v:shape>
            </w:pict>
          </mc:Fallback>
        </mc:AlternateContent>
      </w:r>
      <w:r w:rsidR="00B90731" w:rsidRPr="004F4D7E">
        <w:rPr>
          <w:rFonts w:ascii="Calibri" w:eastAsia="Times New Roman" w:hAnsi="Calibri" w:cs="Calibri"/>
          <w:color w:val="000000"/>
        </w:rPr>
        <w:t xml:space="preserve">Install </w:t>
      </w:r>
      <w:r w:rsidR="008A7716" w:rsidRPr="004F4D7E">
        <w:rPr>
          <w:rFonts w:ascii="Calibri" w:eastAsia="Times New Roman" w:hAnsi="Calibri" w:cs="Calibri"/>
          <w:color w:val="000000"/>
        </w:rPr>
        <w:t>structural elements like underpasses, culverts, overpasses, animal detection systems, or crosswalks</w:t>
      </w:r>
      <w:r w:rsidR="004F4D7E" w:rsidRPr="004F4D7E">
        <w:rPr>
          <w:rFonts w:ascii="Calibri" w:eastAsia="Times New Roman" w:hAnsi="Calibri" w:cs="Calibri"/>
          <w:color w:val="000000"/>
        </w:rPr>
        <w:t xml:space="preserve"> to allow wildlife to avoid road traffic</w:t>
      </w:r>
      <w:r w:rsidR="000851EA" w:rsidRPr="004F4D7E">
        <w:rPr>
          <w:rFonts w:ascii="Calibri" w:eastAsia="Times New Roman" w:hAnsi="Calibri" w:cs="Calibri"/>
          <w:color w:val="000000"/>
        </w:rPr>
        <w:t>.</w:t>
      </w:r>
      <w:r w:rsidR="001518C3" w:rsidRPr="004F4D7E">
        <w:rPr>
          <w:rFonts w:ascii="Calibri" w:eastAsia="Times New Roman" w:hAnsi="Calibri" w:cs="Calibri"/>
          <w:color w:val="000000"/>
        </w:rPr>
        <w:t xml:space="preserve"> Adding wildlife crossings can effectively save the nation billions of dollars as well as human and animal lives</w:t>
      </w:r>
      <w:r w:rsidR="004F4D7E">
        <w:rPr>
          <w:rStyle w:val="EndnoteReference"/>
          <w:rFonts w:ascii="Calibri" w:eastAsia="Times New Roman" w:hAnsi="Calibri" w:cs="Calibri"/>
          <w:color w:val="000000"/>
        </w:rPr>
        <w:endnoteReference w:id="15"/>
      </w:r>
      <w:proofErr w:type="gramStart"/>
      <w:r w:rsidR="004F4D7E" w:rsidRPr="004F4D7E">
        <w:rPr>
          <w:rFonts w:ascii="Calibri" w:eastAsia="Times New Roman" w:hAnsi="Calibri" w:cs="Calibri"/>
          <w:color w:val="000000"/>
          <w:vertAlign w:val="superscript"/>
        </w:rPr>
        <w:t>,</w:t>
      </w:r>
      <w:r w:rsidR="001518C3">
        <w:rPr>
          <w:rStyle w:val="EndnoteReference"/>
          <w:rFonts w:ascii="Calibri" w:eastAsia="Times New Roman" w:hAnsi="Calibri" w:cs="Calibri"/>
          <w:color w:val="000000"/>
        </w:rPr>
        <w:endnoteReference w:id="16"/>
      </w:r>
      <w:r w:rsidR="001518C3" w:rsidRPr="004F4D7E">
        <w:rPr>
          <w:rFonts w:ascii="Calibri" w:eastAsia="Times New Roman" w:hAnsi="Calibri" w:cs="Calibri"/>
          <w:color w:val="000000"/>
          <w:vertAlign w:val="superscript"/>
        </w:rPr>
        <w:t>,</w:t>
      </w:r>
      <w:r w:rsidR="001518C3">
        <w:rPr>
          <w:rStyle w:val="EndnoteReference"/>
          <w:rFonts w:ascii="Calibri" w:eastAsia="Times New Roman" w:hAnsi="Calibri" w:cs="Calibri"/>
          <w:color w:val="000000"/>
        </w:rPr>
        <w:endnoteReference w:id="17"/>
      </w:r>
      <w:r w:rsidR="001518C3" w:rsidRPr="004F4D7E">
        <w:rPr>
          <w:rFonts w:ascii="Calibri" w:eastAsia="Times New Roman" w:hAnsi="Calibri" w:cs="Calibri"/>
          <w:color w:val="000000"/>
        </w:rPr>
        <w:t>.</w:t>
      </w:r>
      <w:proofErr w:type="gramEnd"/>
    </w:p>
    <w:p w:rsidR="00925FA8" w:rsidRPr="00CE42A0" w:rsidRDefault="004F4D7E" w:rsidP="000E0BB6">
      <w:pPr>
        <w:numPr>
          <w:ilvl w:val="0"/>
          <w:numId w:val="7"/>
        </w:numPr>
        <w:spacing w:after="0" w:line="302" w:lineRule="atLeast"/>
        <w:textAlignment w:val="baseline"/>
        <w:rPr>
          <w:rFonts w:ascii="Calibri" w:eastAsia="Times New Roman" w:hAnsi="Calibri" w:cs="Calibri"/>
          <w:color w:val="000000"/>
        </w:rPr>
      </w:pPr>
      <w:r w:rsidRPr="00CE42A0">
        <w:rPr>
          <w:rFonts w:ascii="Calibri" w:eastAsia="Times New Roman" w:hAnsi="Calibri" w:cs="Calibri"/>
          <w:color w:val="222222"/>
          <w:shd w:val="clear" w:color="auto" w:fill="FFFFFF"/>
        </w:rPr>
        <w:t>R</w:t>
      </w:r>
      <w:r w:rsidR="00A92F2C" w:rsidRPr="00CE42A0">
        <w:rPr>
          <w:rFonts w:ascii="Calibri" w:eastAsia="Times New Roman" w:hAnsi="Calibri" w:cs="Calibri"/>
          <w:color w:val="222222"/>
          <w:shd w:val="clear" w:color="auto" w:fill="FFFFFF"/>
        </w:rPr>
        <w:t>emov</w:t>
      </w:r>
      <w:r w:rsidR="00770FFF">
        <w:rPr>
          <w:rFonts w:ascii="Calibri" w:eastAsia="Times New Roman" w:hAnsi="Calibri" w:cs="Calibri"/>
          <w:color w:val="222222"/>
          <w:shd w:val="clear" w:color="auto" w:fill="FFFFFF"/>
        </w:rPr>
        <w:t>e</w:t>
      </w:r>
      <w:r w:rsidR="00A92F2C" w:rsidRPr="00CE42A0">
        <w:rPr>
          <w:rFonts w:ascii="Calibri" w:eastAsia="Times New Roman" w:hAnsi="Calibri" w:cs="Calibri"/>
          <w:color w:val="222222"/>
          <w:shd w:val="clear" w:color="auto" w:fill="FFFFFF"/>
        </w:rPr>
        <w:t xml:space="preserve"> obsolete fencing, and upgrad</w:t>
      </w:r>
      <w:r w:rsidR="00770FFF">
        <w:rPr>
          <w:rFonts w:ascii="Calibri" w:eastAsia="Times New Roman" w:hAnsi="Calibri" w:cs="Calibri"/>
          <w:color w:val="222222"/>
          <w:shd w:val="clear" w:color="auto" w:fill="FFFFFF"/>
        </w:rPr>
        <w:t>e</w:t>
      </w:r>
      <w:r w:rsidR="00A92F2C" w:rsidRPr="00CE42A0">
        <w:rPr>
          <w:rFonts w:ascii="Calibri" w:eastAsia="Times New Roman" w:hAnsi="Calibri" w:cs="Calibri"/>
          <w:color w:val="222222"/>
          <w:shd w:val="clear" w:color="auto" w:fill="FFFFFF"/>
        </w:rPr>
        <w:t xml:space="preserve"> and mark</w:t>
      </w:r>
      <w:r w:rsidR="00585B50" w:rsidRPr="00CE42A0">
        <w:rPr>
          <w:rFonts w:ascii="Calibri" w:eastAsia="Times New Roman" w:hAnsi="Calibri" w:cs="Calibri"/>
          <w:color w:val="222222"/>
          <w:shd w:val="clear" w:color="auto" w:fill="FFFFFF"/>
        </w:rPr>
        <w:t xml:space="preserve"> </w:t>
      </w:r>
      <w:r w:rsidR="00A92F2C" w:rsidRPr="00CE42A0">
        <w:rPr>
          <w:rFonts w:ascii="Calibri" w:eastAsia="Times New Roman" w:hAnsi="Calibri" w:cs="Calibri"/>
          <w:color w:val="222222"/>
          <w:shd w:val="clear" w:color="auto" w:fill="FFFFFF"/>
        </w:rPr>
        <w:t xml:space="preserve">extant fencing </w:t>
      </w:r>
      <w:r w:rsidR="00770FFF">
        <w:rPr>
          <w:rFonts w:ascii="Calibri" w:eastAsia="Times New Roman" w:hAnsi="Calibri" w:cs="Calibri"/>
          <w:color w:val="222222"/>
          <w:shd w:val="clear" w:color="auto" w:fill="FFFFFF"/>
        </w:rPr>
        <w:t xml:space="preserve">to </w:t>
      </w:r>
      <w:r w:rsidR="00A92F2C" w:rsidRPr="00CE42A0">
        <w:rPr>
          <w:rFonts w:ascii="Calibri" w:eastAsia="Times New Roman" w:hAnsi="Calibri" w:cs="Calibri"/>
          <w:color w:val="222222"/>
          <w:shd w:val="clear" w:color="auto" w:fill="FFFFFF"/>
        </w:rPr>
        <w:t xml:space="preserve">improve connectivity for migratory game and other species, while also reducing collision mortality </w:t>
      </w:r>
      <w:r w:rsidR="00A75325" w:rsidRPr="00CE42A0">
        <w:rPr>
          <w:rFonts w:ascii="Calibri" w:eastAsia="Times New Roman" w:hAnsi="Calibri" w:cs="Calibri"/>
          <w:color w:val="222222"/>
          <w:shd w:val="clear" w:color="auto" w:fill="FFFFFF"/>
        </w:rPr>
        <w:t>of</w:t>
      </w:r>
      <w:r w:rsidR="00A92F2C" w:rsidRPr="00CE42A0">
        <w:rPr>
          <w:rFonts w:ascii="Calibri" w:eastAsia="Times New Roman" w:hAnsi="Calibri" w:cs="Calibri"/>
          <w:color w:val="222222"/>
          <w:shd w:val="clear" w:color="auto" w:fill="FFFFFF"/>
        </w:rPr>
        <w:t xml:space="preserve"> grouse and entanglement </w:t>
      </w:r>
      <w:r w:rsidR="00770FFF">
        <w:rPr>
          <w:rFonts w:ascii="Calibri" w:eastAsia="Times New Roman" w:hAnsi="Calibri" w:cs="Calibri"/>
          <w:color w:val="222222"/>
          <w:shd w:val="clear" w:color="auto" w:fill="FFFFFF"/>
        </w:rPr>
        <w:t>of</w:t>
      </w:r>
      <w:r w:rsidR="00A92F2C" w:rsidRPr="00CE42A0">
        <w:rPr>
          <w:rFonts w:ascii="Calibri" w:eastAsia="Times New Roman" w:hAnsi="Calibri" w:cs="Calibri"/>
          <w:color w:val="222222"/>
          <w:shd w:val="clear" w:color="auto" w:fill="FFFFFF"/>
        </w:rPr>
        <w:t xml:space="preserve"> other wildlife</w:t>
      </w:r>
      <w:r w:rsidR="00A92F2C">
        <w:rPr>
          <w:rStyle w:val="EndnoteReference"/>
          <w:rFonts w:ascii="Calibri" w:eastAsia="Times New Roman" w:hAnsi="Calibri" w:cs="Calibri"/>
          <w:color w:val="222222"/>
          <w:shd w:val="clear" w:color="auto" w:fill="FFFFFF"/>
        </w:rPr>
        <w:endnoteReference w:id="18"/>
      </w:r>
      <w:r w:rsidR="00A92F2C" w:rsidRPr="00CE42A0">
        <w:rPr>
          <w:rFonts w:ascii="Calibri" w:eastAsia="Times New Roman" w:hAnsi="Calibri" w:cs="Calibri"/>
          <w:color w:val="222222"/>
          <w:shd w:val="clear" w:color="auto" w:fill="FFFFFF"/>
        </w:rPr>
        <w:t>.</w:t>
      </w:r>
    </w:p>
    <w:p w:rsidR="00CE42A0" w:rsidRDefault="00CE42A0" w:rsidP="00CE42A0">
      <w:pPr>
        <w:spacing w:after="0" w:line="302" w:lineRule="atLeast"/>
        <w:textAlignment w:val="baseline"/>
        <w:rPr>
          <w:rFonts w:ascii="Calibri" w:eastAsia="Times New Roman" w:hAnsi="Calibri" w:cs="Calibri"/>
          <w:color w:val="222222"/>
          <w:shd w:val="clear" w:color="auto" w:fill="FFFFFF"/>
        </w:rPr>
      </w:pPr>
    </w:p>
    <w:sectPr w:rsidR="00CE42A0" w:rsidSect="00AE2E6C">
      <w:footerReference w:type="first" r:id="rId11"/>
      <w:endnotePr>
        <w:numFmt w:val="decimal"/>
      </w:endnotePr>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87C" w:rsidRDefault="0076687C" w:rsidP="004B268B">
      <w:pPr>
        <w:spacing w:after="0" w:line="240" w:lineRule="auto"/>
      </w:pPr>
      <w:r>
        <w:separator/>
      </w:r>
    </w:p>
  </w:endnote>
  <w:endnote w:type="continuationSeparator" w:id="0">
    <w:p w:rsidR="0076687C" w:rsidRDefault="0076687C" w:rsidP="004B268B">
      <w:pPr>
        <w:spacing w:after="0" w:line="240" w:lineRule="auto"/>
      </w:pPr>
      <w:r>
        <w:continuationSeparator/>
      </w:r>
    </w:p>
  </w:endnote>
  <w:endnote w:id="1">
    <w:p w:rsidR="000E0BB6" w:rsidRDefault="000E0BB6" w:rsidP="000A40D4">
      <w:pPr>
        <w:pStyle w:val="EndnoteText"/>
      </w:pPr>
      <w:r>
        <w:rPr>
          <w:rStyle w:val="EndnoteReference"/>
        </w:rPr>
        <w:endnoteRef/>
      </w:r>
      <w:r>
        <w:t xml:space="preserve"> </w:t>
      </w:r>
      <w:r w:rsidRPr="0072353D">
        <w:t xml:space="preserve">Kevin </w:t>
      </w:r>
      <w:proofErr w:type="spellStart"/>
      <w:r w:rsidRPr="0072353D">
        <w:t>DeGood</w:t>
      </w:r>
      <w:proofErr w:type="spellEnd"/>
      <w:r w:rsidRPr="0072353D">
        <w:t xml:space="preserve">, “Build First, Ask Questions Later: How Weakening Environmental Review Will Hurt Our Communities and Natural Habitats” (Washington: Center for American Progress, 2017), available at https://cdn.americanprogress.org/content/uploads/2017/05/02070904/DeGood-BuildFirst-brief.pdf; Kristina Costa, Lia </w:t>
      </w:r>
      <w:proofErr w:type="spellStart"/>
      <w:r w:rsidRPr="0072353D">
        <w:t>Cattaneo</w:t>
      </w:r>
      <w:proofErr w:type="spellEnd"/>
      <w:r w:rsidRPr="0072353D">
        <w:t>, and Danielle Schultz, “When Communities Didn’t Have a Say: How Federal Infrastructure Dollars Were Used to Bulldoze Communities of Color” (Washington: Center for American Progress, 2018), available at https://cdn.americanprogress.org/content/uploads/2018/04/23082638/CostaEnvironmentalReview-brief-1.pdf.</w:t>
      </w:r>
    </w:p>
  </w:endnote>
  <w:endnote w:id="2">
    <w:p w:rsidR="000E0BB6" w:rsidRDefault="000E0BB6" w:rsidP="000A40D4">
      <w:pPr>
        <w:pStyle w:val="EndnoteText"/>
      </w:pPr>
      <w:r>
        <w:rPr>
          <w:rStyle w:val="EndnoteReference"/>
        </w:rPr>
        <w:endnoteRef/>
      </w:r>
      <w:r>
        <w:t xml:space="preserve"> A</w:t>
      </w:r>
      <w:r w:rsidRPr="00925FA8">
        <w:rPr>
          <w:rFonts w:ascii="Calibri" w:eastAsia="Times New Roman" w:hAnsi="Calibri" w:cs="Calibri"/>
          <w:color w:val="000000"/>
        </w:rPr>
        <w:t xml:space="preserve">n analysis of 88,290 Section 7 ESA consultations recorded by the </w:t>
      </w:r>
      <w:r w:rsidR="00F70A70">
        <w:rPr>
          <w:rFonts w:ascii="Calibri" w:eastAsia="Times New Roman" w:hAnsi="Calibri" w:cs="Calibri"/>
          <w:color w:val="000000"/>
        </w:rPr>
        <w:t>U.S.</w:t>
      </w:r>
      <w:r w:rsidRPr="00925FA8">
        <w:rPr>
          <w:rFonts w:ascii="Calibri" w:eastAsia="Times New Roman" w:hAnsi="Calibri" w:cs="Calibri"/>
          <w:color w:val="000000"/>
        </w:rPr>
        <w:t xml:space="preserve"> Fish and Wildlife Service (FWS) from 2008 to 2015 found that no project was stopped or extensively altered as a result of FWS finding jeopardy or adverse modification</w:t>
      </w:r>
      <w:r>
        <w:rPr>
          <w:rFonts w:ascii="Calibri" w:eastAsia="Times New Roman" w:hAnsi="Calibri" w:cs="Calibri"/>
          <w:color w:val="000000"/>
        </w:rPr>
        <w:t xml:space="preserve">. </w:t>
      </w:r>
      <w:r w:rsidRPr="00925FA8">
        <w:rPr>
          <w:rFonts w:ascii="Calibri" w:eastAsia="Times New Roman" w:hAnsi="Calibri" w:cs="Calibri"/>
          <w:color w:val="000000"/>
        </w:rPr>
        <w:t>https://home.cci-dev.org/section-7-pnas/</w:t>
      </w:r>
    </w:p>
  </w:endnote>
  <w:endnote w:id="3">
    <w:p w:rsidR="000E0BB6" w:rsidRDefault="000E0BB6">
      <w:pPr>
        <w:pStyle w:val="EndnoteText"/>
      </w:pPr>
      <w:r>
        <w:rPr>
          <w:rStyle w:val="EndnoteReference"/>
        </w:rPr>
        <w:endnoteRef/>
      </w:r>
      <w:r>
        <w:t xml:space="preserve"> </w:t>
      </w:r>
      <w:r w:rsidRPr="00441308">
        <w:t>https://www.blm.gov/programs/natural-resources/native-plant-communities/national-seed-strategy</w:t>
      </w:r>
    </w:p>
  </w:endnote>
  <w:endnote w:id="4">
    <w:p w:rsidR="000E0BB6" w:rsidRDefault="000E0BB6" w:rsidP="00237122">
      <w:pPr>
        <w:pStyle w:val="EndnoteText"/>
      </w:pPr>
      <w:r>
        <w:rPr>
          <w:rStyle w:val="EndnoteReference"/>
        </w:rPr>
        <w:endnoteRef/>
      </w:r>
      <w:r>
        <w:t xml:space="preserve"> </w:t>
      </w:r>
      <w:r w:rsidRPr="00925FA8">
        <w:rPr>
          <w:rFonts w:ascii="Calibri" w:eastAsia="Times New Roman" w:hAnsi="Calibri" w:cs="Calibri"/>
          <w:color w:val="000000"/>
        </w:rPr>
        <w:t>There are 600,000 miles of sewer pipes across the country and the average age is 33 years. Some pipes in cities along the eastern seaboard are nearly 200 years old. Some are even made of wood.</w:t>
      </w:r>
      <w:r>
        <w:rPr>
          <w:rFonts w:ascii="Calibri" w:eastAsia="Times New Roman" w:hAnsi="Calibri" w:cs="Calibri"/>
          <w:color w:val="000000"/>
        </w:rPr>
        <w:t xml:space="preserve"> </w:t>
      </w:r>
      <w:r w:rsidRPr="00C877D5">
        <w:rPr>
          <w:rFonts w:ascii="Calibri" w:eastAsia="Times New Roman" w:hAnsi="Calibri" w:cs="Calibri"/>
          <w:color w:val="000000"/>
        </w:rPr>
        <w:t>https://www.infrastructurereportcard.org/making-the-grade/</w:t>
      </w:r>
    </w:p>
  </w:endnote>
  <w:endnote w:id="5">
    <w:p w:rsidR="000E0BB6" w:rsidRDefault="000E0BB6">
      <w:pPr>
        <w:pStyle w:val="EndnoteText"/>
      </w:pPr>
      <w:r>
        <w:rPr>
          <w:rStyle w:val="EndnoteReference"/>
        </w:rPr>
        <w:endnoteRef/>
      </w:r>
      <w:r>
        <w:t xml:space="preserve"> </w:t>
      </w:r>
      <w:r w:rsidRPr="00237122">
        <w:t>https://www.americanrivers.org/rivers/discover-your-river/10-facts-about-flooding/</w:t>
      </w:r>
    </w:p>
  </w:endnote>
  <w:endnote w:id="6">
    <w:p w:rsidR="000E0BB6" w:rsidRDefault="000E0BB6">
      <w:pPr>
        <w:pStyle w:val="EndnoteText"/>
      </w:pPr>
      <w:r>
        <w:rPr>
          <w:rStyle w:val="EndnoteReference"/>
        </w:rPr>
        <w:endnoteRef/>
      </w:r>
      <w:r>
        <w:t xml:space="preserve"> </w:t>
      </w:r>
      <w:r w:rsidRPr="00C877D5">
        <w:t>https://www.americanrivers.org/threats-solutions/clean-water/sewage-pollution/</w:t>
      </w:r>
    </w:p>
  </w:endnote>
  <w:endnote w:id="7">
    <w:p w:rsidR="000E0BB6" w:rsidRDefault="000E0BB6">
      <w:pPr>
        <w:pStyle w:val="EndnoteText"/>
      </w:pPr>
      <w:r>
        <w:rPr>
          <w:rStyle w:val="EndnoteReference"/>
        </w:rPr>
        <w:endnoteRef/>
      </w:r>
      <w:r>
        <w:t xml:space="preserve"> </w:t>
      </w:r>
      <w:r w:rsidRPr="009E42F8">
        <w:t>https://www.americanrivers.org/threats-solutions/clean-water/green-infrastructure/</w:t>
      </w:r>
    </w:p>
  </w:endnote>
  <w:endnote w:id="8">
    <w:p w:rsidR="000E0BB6" w:rsidRDefault="000E0BB6">
      <w:pPr>
        <w:pStyle w:val="EndnoteText"/>
      </w:pPr>
      <w:r>
        <w:rPr>
          <w:rStyle w:val="EndnoteReference"/>
        </w:rPr>
        <w:endnoteRef/>
      </w:r>
      <w:r>
        <w:t xml:space="preserve"> </w:t>
      </w:r>
      <w:r w:rsidRPr="00C877D5">
        <w:t>According to USDA that is an estimated 380,000 miles of Forest Service roads not including public roads such a state, county and private roads maintained by others on National Forest System. https://www.fs.fed.us/eng/road_mgt/factsheet.shtml  last observed 1/24/19</w:t>
      </w:r>
    </w:p>
  </w:endnote>
  <w:endnote w:id="9">
    <w:p w:rsidR="000E0BB6" w:rsidRDefault="000E0BB6">
      <w:pPr>
        <w:pStyle w:val="EndnoteText"/>
      </w:pPr>
      <w:r>
        <w:rPr>
          <w:rStyle w:val="EndnoteReference"/>
        </w:rPr>
        <w:endnoteRef/>
      </w:r>
      <w:r>
        <w:t xml:space="preserve"> </w:t>
      </w:r>
      <w:r w:rsidRPr="00C877D5">
        <w:t>According to the Federal Highway Administration: Currently, the Interstate System is 46,876 miles long  https://www.fhwa.dot.gov/interstate/faq.cfm#question3</w:t>
      </w:r>
    </w:p>
  </w:endnote>
  <w:endnote w:id="10">
    <w:p w:rsidR="000E0BB6" w:rsidRDefault="000E0BB6">
      <w:pPr>
        <w:pStyle w:val="EndnoteText"/>
      </w:pPr>
      <w:r>
        <w:rPr>
          <w:rStyle w:val="EndnoteReference"/>
        </w:rPr>
        <w:endnoteRef/>
      </w:r>
      <w:r>
        <w:t xml:space="preserve"> </w:t>
      </w:r>
      <w:r w:rsidRPr="0072353D">
        <w:t>https://www.fs.fed.us/eng/road_mgt/factsheet.shtml</w:t>
      </w:r>
    </w:p>
  </w:endnote>
  <w:endnote w:id="11">
    <w:p w:rsidR="000E0BB6" w:rsidRDefault="000E0BB6">
      <w:pPr>
        <w:pStyle w:val="EndnoteText"/>
      </w:pPr>
      <w:r>
        <w:rPr>
          <w:rStyle w:val="EndnoteReference"/>
        </w:rPr>
        <w:endnoteRef/>
      </w:r>
      <w:r>
        <w:t xml:space="preserve"> </w:t>
      </w:r>
      <w:r w:rsidRPr="0072353D">
        <w:t>https://www.fws.gov/cno/conservation/MigratoryBirds/DeathByPipes-final.pdf</w:t>
      </w:r>
    </w:p>
  </w:endnote>
  <w:endnote w:id="12">
    <w:p w:rsidR="00770FFF" w:rsidRPr="00FC4E6E" w:rsidRDefault="00770FFF" w:rsidP="00770FFF">
      <w:pPr>
        <w:pStyle w:val="EndnoteText"/>
        <w:rPr>
          <w:rFonts w:cstheme="minorHAnsi"/>
          <w:sz w:val="16"/>
          <w:szCs w:val="16"/>
        </w:rPr>
      </w:pPr>
      <w:r w:rsidRPr="00770FFF">
        <w:rPr>
          <w:rStyle w:val="EndnoteReference"/>
          <w:rFonts w:cstheme="minorHAnsi"/>
        </w:rPr>
        <w:endnoteRef/>
      </w:r>
      <w:r w:rsidRPr="00770FFF">
        <w:rPr>
          <w:rFonts w:cstheme="minorHAnsi"/>
        </w:rPr>
        <w:t xml:space="preserve"> </w:t>
      </w:r>
      <w:proofErr w:type="spellStart"/>
      <w:r w:rsidRPr="00770FFF">
        <w:rPr>
          <w:rFonts w:cstheme="minorHAnsi"/>
        </w:rPr>
        <w:t>Huijser</w:t>
      </w:r>
      <w:proofErr w:type="spellEnd"/>
      <w:r w:rsidRPr="00770FFF">
        <w:rPr>
          <w:rFonts w:cstheme="minorHAnsi"/>
        </w:rPr>
        <w:t xml:space="preserve">, M.P., P. </w:t>
      </w:r>
      <w:proofErr w:type="spellStart"/>
      <w:r w:rsidRPr="00770FFF">
        <w:rPr>
          <w:rFonts w:cstheme="minorHAnsi"/>
        </w:rPr>
        <w:t>McGowen</w:t>
      </w:r>
      <w:proofErr w:type="spellEnd"/>
      <w:r w:rsidRPr="00770FFF">
        <w:rPr>
          <w:rFonts w:cstheme="minorHAnsi"/>
        </w:rPr>
        <w:t xml:space="preserve">, J. Fuller, A. Hardy, A. </w:t>
      </w:r>
      <w:proofErr w:type="spellStart"/>
      <w:r w:rsidRPr="00770FFF">
        <w:rPr>
          <w:rFonts w:cstheme="minorHAnsi"/>
        </w:rPr>
        <w:t>Kociolek</w:t>
      </w:r>
      <w:proofErr w:type="spellEnd"/>
      <w:r w:rsidRPr="00770FFF">
        <w:rPr>
          <w:rFonts w:cstheme="minorHAnsi"/>
        </w:rPr>
        <w:t>, A.P. Clevenger, D. Smith and R. Ament. 2008. Wildlife-vehicle collision reduction study. Report to Congress. U.S. Department of Transportation, Federal Highway Administration, Washington D.C., USA.</w:t>
      </w:r>
    </w:p>
  </w:endnote>
  <w:endnote w:id="13">
    <w:p w:rsidR="00770FFF" w:rsidRDefault="00770FFF">
      <w:pPr>
        <w:pStyle w:val="EndnoteText"/>
      </w:pPr>
      <w:r>
        <w:rPr>
          <w:rStyle w:val="EndnoteReference"/>
        </w:rPr>
        <w:endnoteRef/>
      </w:r>
      <w:r>
        <w:t xml:space="preserve"> Id.</w:t>
      </w:r>
    </w:p>
  </w:endnote>
  <w:endnote w:id="14">
    <w:p w:rsidR="000E0BB6" w:rsidRDefault="000E0BB6">
      <w:pPr>
        <w:pStyle w:val="EndnoteText"/>
      </w:pPr>
      <w:r>
        <w:rPr>
          <w:rStyle w:val="EndnoteReference"/>
        </w:rPr>
        <w:endnoteRef/>
      </w:r>
      <w:r>
        <w:t xml:space="preserve"> </w:t>
      </w:r>
      <w:r w:rsidRPr="004F4D7E">
        <w:t>Putting a Dent in the Cost of Wildlife-Vehicle Collisions, Defenders of Wildlife Blog, September 20, 2011, https://defendersblog.org/2011/09/putting-a-dent-in-the-cost-of-wildlife-vehicle-collisions/</w:t>
      </w:r>
    </w:p>
  </w:endnote>
  <w:endnote w:id="15">
    <w:p w:rsidR="000E0BB6" w:rsidRDefault="000E0BB6">
      <w:pPr>
        <w:pStyle w:val="EndnoteText"/>
      </w:pPr>
      <w:r>
        <w:rPr>
          <w:rStyle w:val="EndnoteReference"/>
        </w:rPr>
        <w:endnoteRef/>
      </w:r>
      <w:r>
        <w:t xml:space="preserve"> </w:t>
      </w:r>
      <w:r w:rsidRPr="004F4D7E">
        <w:t>Putting a Dent in the Cost of Wildlife-Vehicle Collisions, Defenders of Wildlife Blog, September 20, 2011, https://defendersblog.org/2011/09/putting-a-dent-in-the-cost-of-wildlife-vehicle-collisions/</w:t>
      </w:r>
    </w:p>
  </w:endnote>
  <w:endnote w:id="16">
    <w:p w:rsidR="000E0BB6" w:rsidRDefault="000E0BB6" w:rsidP="001518C3">
      <w:pPr>
        <w:pStyle w:val="EndnoteText"/>
      </w:pPr>
      <w:r>
        <w:rPr>
          <w:rStyle w:val="EndnoteReference"/>
        </w:rPr>
        <w:endnoteRef/>
      </w:r>
      <w:r>
        <w:t xml:space="preserve"> </w:t>
      </w:r>
      <w:r w:rsidRPr="003E35D0">
        <w:t>In Idaho, vehicles were responsible for the death of 159 deer, about seven per year from 1979 to 2001</w:t>
      </w:r>
      <w:r>
        <w:t>.</w:t>
      </w:r>
      <w:r w:rsidRPr="003E35D0">
        <w:t xml:space="preserve"> Following the introduction of a wildlife corridor, the number of deer killed in that area during the subsequent migration season dropped to nearly zero</w:t>
      </w:r>
      <w:r>
        <w:t xml:space="preserve">. </w:t>
      </w:r>
      <w:r w:rsidRPr="001112CE">
        <w:t>Katy Moeller, Idaho 21 Wildlife Underpass Apparently Works, ARC, May 30, 2012, https://arc-solutions.org/article/idaho-21-wildlife-underpass-apparently-works/</w:t>
      </w:r>
    </w:p>
  </w:endnote>
  <w:endnote w:id="17">
    <w:p w:rsidR="000E0BB6" w:rsidRDefault="000E0BB6" w:rsidP="001518C3">
      <w:pPr>
        <w:pStyle w:val="EndnoteText"/>
      </w:pPr>
      <w:r>
        <w:rPr>
          <w:rStyle w:val="EndnoteReference"/>
        </w:rPr>
        <w:endnoteRef/>
      </w:r>
      <w:r>
        <w:t xml:space="preserve"> </w:t>
      </w:r>
      <w:r w:rsidRPr="003E35D0">
        <w:t>In Maine, only one WVC on the Gorham Bypass was documented between 2008 and 2011 compared to the 12 WVCs documented on the adjacent Route 114 where wildlife passages had not been introduced</w:t>
      </w:r>
      <w:r>
        <w:t xml:space="preserve">. </w:t>
      </w:r>
      <w:r w:rsidRPr="001112CE">
        <w:t>Wildlife Crossings Protect Wildlife Along Maine’s Route 112, Federal Highway Administration, December 2012, https://arc-solutions.org/wp-content/uploads/2013/02/FHWA-Successes-WCs-in-Maine.pdf</w:t>
      </w:r>
    </w:p>
  </w:endnote>
  <w:endnote w:id="18">
    <w:p w:rsidR="000E0BB6" w:rsidRDefault="000E0BB6" w:rsidP="008D34EC">
      <w:pPr>
        <w:pStyle w:val="EndnoteText"/>
      </w:pPr>
      <w:r>
        <w:rPr>
          <w:rStyle w:val="EndnoteReference"/>
        </w:rPr>
        <w:endnoteRef/>
      </w:r>
      <w:r>
        <w:t xml:space="preserve"> </w:t>
      </w:r>
      <w:r w:rsidRPr="007F395B">
        <w:t>http://www.sagegrouseinitiative.com/wp-content/uploads/2014/03/Science-to-Solutions-Fence-Collisions-032114-1.pdf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E6C" w:rsidRDefault="00AE2E6C" w:rsidP="00AE2E6C">
    <w:pPr>
      <w:pStyle w:val="Footer"/>
      <w:jc w:val="center"/>
      <w:rPr>
        <w:color w:val="5B9BD5" w:themeColor="accent1"/>
      </w:rPr>
    </w:pPr>
    <w:r w:rsidRPr="00AE2E6C">
      <w:rPr>
        <w:color w:val="5B9BD5" w:themeColor="accent1"/>
      </w:rPr>
      <w:t>For more information please contact Kate Wall, International Fund for Animal Welfare, kwall@ifaw.org, 202.536.1909</w:t>
    </w:r>
  </w:p>
  <w:p w:rsidR="00971C44" w:rsidRPr="00AE2E6C" w:rsidRDefault="00971C44" w:rsidP="00AE2E6C">
    <w:pPr>
      <w:pStyle w:val="Footer"/>
      <w:jc w:val="center"/>
      <w:rPr>
        <w:color w:val="5B9BD5" w:themeColor="accent1"/>
      </w:rPr>
    </w:pPr>
    <w:r>
      <w:rPr>
        <w:color w:val="5B9BD5" w:themeColor="accent1"/>
      </w:rPr>
      <w:t xml:space="preserve">Or Sandra Purohit, Defenders of Wildlife, </w:t>
    </w:r>
    <w:r w:rsidRPr="00971C44">
      <w:rPr>
        <w:color w:val="5B9BD5" w:themeColor="accent1"/>
      </w:rPr>
      <w:t>spurohit@defenders.org</w:t>
    </w:r>
    <w:r>
      <w:rPr>
        <w:color w:val="5B9BD5" w:themeColor="accent1"/>
      </w:rPr>
      <w:t xml:space="preserve">, </w:t>
    </w:r>
    <w:r w:rsidRPr="00971C44">
      <w:rPr>
        <w:color w:val="5B9BD5" w:themeColor="accent1"/>
      </w:rPr>
      <w:t>202</w:t>
    </w:r>
    <w:r>
      <w:rPr>
        <w:color w:val="5B9BD5" w:themeColor="accent1"/>
      </w:rPr>
      <w:t>.</w:t>
    </w:r>
    <w:r w:rsidRPr="00971C44">
      <w:rPr>
        <w:color w:val="5B9BD5" w:themeColor="accent1"/>
      </w:rPr>
      <w:t>772</w:t>
    </w:r>
    <w:r>
      <w:rPr>
        <w:color w:val="5B9BD5" w:themeColor="accent1"/>
      </w:rPr>
      <w:t>.</w:t>
    </w:r>
    <w:r w:rsidRPr="00971C44">
      <w:rPr>
        <w:color w:val="5B9BD5" w:themeColor="accent1"/>
      </w:rPr>
      <w:t>0250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87C" w:rsidRDefault="0076687C" w:rsidP="004B268B">
      <w:pPr>
        <w:spacing w:after="0" w:line="240" w:lineRule="auto"/>
      </w:pPr>
      <w:r>
        <w:separator/>
      </w:r>
    </w:p>
  </w:footnote>
  <w:footnote w:type="continuationSeparator" w:id="0">
    <w:p w:rsidR="0076687C" w:rsidRDefault="0076687C" w:rsidP="004B26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13A81"/>
    <w:multiLevelType w:val="hybridMultilevel"/>
    <w:tmpl w:val="4B0C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54542"/>
    <w:multiLevelType w:val="multilevel"/>
    <w:tmpl w:val="717C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B1296"/>
    <w:multiLevelType w:val="multilevel"/>
    <w:tmpl w:val="5E6C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E669B7"/>
    <w:multiLevelType w:val="multilevel"/>
    <w:tmpl w:val="C4F6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CF1438"/>
    <w:multiLevelType w:val="multilevel"/>
    <w:tmpl w:val="BAF0F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E4F8C"/>
    <w:multiLevelType w:val="multilevel"/>
    <w:tmpl w:val="D93C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690012"/>
    <w:multiLevelType w:val="multilevel"/>
    <w:tmpl w:val="DE86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0F1E5F"/>
    <w:multiLevelType w:val="hybridMultilevel"/>
    <w:tmpl w:val="9CE2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DA419A"/>
    <w:multiLevelType w:val="multilevel"/>
    <w:tmpl w:val="DE6C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8C4140"/>
    <w:multiLevelType w:val="multilevel"/>
    <w:tmpl w:val="F67C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8E6C7B"/>
    <w:multiLevelType w:val="multilevel"/>
    <w:tmpl w:val="EF8A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5"/>
  </w:num>
  <w:num w:numId="4">
    <w:abstractNumId w:val="2"/>
  </w:num>
  <w:num w:numId="5">
    <w:abstractNumId w:val="8"/>
  </w:num>
  <w:num w:numId="6">
    <w:abstractNumId w:val="10"/>
  </w:num>
  <w:num w:numId="7">
    <w:abstractNumId w:val="4"/>
  </w:num>
  <w:num w:numId="8">
    <w:abstractNumId w:val="6"/>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B6F"/>
    <w:rsid w:val="00017C8A"/>
    <w:rsid w:val="000851EA"/>
    <w:rsid w:val="00095234"/>
    <w:rsid w:val="000A40D4"/>
    <w:rsid w:val="000E0BB6"/>
    <w:rsid w:val="000E2B99"/>
    <w:rsid w:val="000E7623"/>
    <w:rsid w:val="001112CE"/>
    <w:rsid w:val="00116C99"/>
    <w:rsid w:val="00145643"/>
    <w:rsid w:val="001518C3"/>
    <w:rsid w:val="0019660E"/>
    <w:rsid w:val="001A7C74"/>
    <w:rsid w:val="001C6278"/>
    <w:rsid w:val="002075C0"/>
    <w:rsid w:val="00225B22"/>
    <w:rsid w:val="002310DC"/>
    <w:rsid w:val="00237122"/>
    <w:rsid w:val="00265C68"/>
    <w:rsid w:val="002C667E"/>
    <w:rsid w:val="002C716F"/>
    <w:rsid w:val="002E1842"/>
    <w:rsid w:val="002F3A26"/>
    <w:rsid w:val="003039D0"/>
    <w:rsid w:val="00355336"/>
    <w:rsid w:val="00357396"/>
    <w:rsid w:val="00357C38"/>
    <w:rsid w:val="003B0BC3"/>
    <w:rsid w:val="003C4F52"/>
    <w:rsid w:val="003E1615"/>
    <w:rsid w:val="003E35D0"/>
    <w:rsid w:val="003F769D"/>
    <w:rsid w:val="00441308"/>
    <w:rsid w:val="00451912"/>
    <w:rsid w:val="00452F29"/>
    <w:rsid w:val="004600E6"/>
    <w:rsid w:val="004B268B"/>
    <w:rsid w:val="004B6900"/>
    <w:rsid w:val="004F4D7E"/>
    <w:rsid w:val="005233A5"/>
    <w:rsid w:val="005438ED"/>
    <w:rsid w:val="005668D6"/>
    <w:rsid w:val="005805E7"/>
    <w:rsid w:val="00585B50"/>
    <w:rsid w:val="005D235F"/>
    <w:rsid w:val="005E1A68"/>
    <w:rsid w:val="005F1985"/>
    <w:rsid w:val="006156D4"/>
    <w:rsid w:val="00623D52"/>
    <w:rsid w:val="006817B1"/>
    <w:rsid w:val="006A2399"/>
    <w:rsid w:val="006F0C4A"/>
    <w:rsid w:val="006F1E0F"/>
    <w:rsid w:val="006F289B"/>
    <w:rsid w:val="007127EB"/>
    <w:rsid w:val="0072353D"/>
    <w:rsid w:val="0074320D"/>
    <w:rsid w:val="007479FC"/>
    <w:rsid w:val="0076687C"/>
    <w:rsid w:val="00770FFF"/>
    <w:rsid w:val="007F395B"/>
    <w:rsid w:val="00831204"/>
    <w:rsid w:val="00872392"/>
    <w:rsid w:val="0087561A"/>
    <w:rsid w:val="00894A43"/>
    <w:rsid w:val="008A7716"/>
    <w:rsid w:val="008D34EC"/>
    <w:rsid w:val="008F19BD"/>
    <w:rsid w:val="00912335"/>
    <w:rsid w:val="009201C4"/>
    <w:rsid w:val="00925FA8"/>
    <w:rsid w:val="009554F6"/>
    <w:rsid w:val="00960D13"/>
    <w:rsid w:val="00971C44"/>
    <w:rsid w:val="009860F7"/>
    <w:rsid w:val="009B2E76"/>
    <w:rsid w:val="009C08FD"/>
    <w:rsid w:val="009D4BD9"/>
    <w:rsid w:val="009E42F8"/>
    <w:rsid w:val="00A02785"/>
    <w:rsid w:val="00A1512B"/>
    <w:rsid w:val="00A65BBF"/>
    <w:rsid w:val="00A75325"/>
    <w:rsid w:val="00A87D88"/>
    <w:rsid w:val="00A92F2C"/>
    <w:rsid w:val="00AA20B9"/>
    <w:rsid w:val="00AC63A5"/>
    <w:rsid w:val="00AE08BA"/>
    <w:rsid w:val="00AE2E6C"/>
    <w:rsid w:val="00AF3FFD"/>
    <w:rsid w:val="00B90731"/>
    <w:rsid w:val="00B91C90"/>
    <w:rsid w:val="00BC0DB2"/>
    <w:rsid w:val="00BD2A25"/>
    <w:rsid w:val="00C2795E"/>
    <w:rsid w:val="00C42B6F"/>
    <w:rsid w:val="00C618F8"/>
    <w:rsid w:val="00C877D5"/>
    <w:rsid w:val="00CE42A0"/>
    <w:rsid w:val="00CF747A"/>
    <w:rsid w:val="00CF7641"/>
    <w:rsid w:val="00D37CF2"/>
    <w:rsid w:val="00D5699F"/>
    <w:rsid w:val="00D709A6"/>
    <w:rsid w:val="00D7608C"/>
    <w:rsid w:val="00D7679A"/>
    <w:rsid w:val="00DC067F"/>
    <w:rsid w:val="00DC6C19"/>
    <w:rsid w:val="00DD2B67"/>
    <w:rsid w:val="00DD5A5B"/>
    <w:rsid w:val="00DF70A8"/>
    <w:rsid w:val="00DF70F5"/>
    <w:rsid w:val="00E00DDC"/>
    <w:rsid w:val="00E06533"/>
    <w:rsid w:val="00E2334B"/>
    <w:rsid w:val="00E44C31"/>
    <w:rsid w:val="00E54376"/>
    <w:rsid w:val="00E621F9"/>
    <w:rsid w:val="00E74E02"/>
    <w:rsid w:val="00E810BD"/>
    <w:rsid w:val="00E94E2E"/>
    <w:rsid w:val="00EF0811"/>
    <w:rsid w:val="00EF4ABB"/>
    <w:rsid w:val="00EF5AC6"/>
    <w:rsid w:val="00F07FD3"/>
    <w:rsid w:val="00F11A8F"/>
    <w:rsid w:val="00F70A70"/>
    <w:rsid w:val="00FD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27CD315-7D78-4044-A020-00A2C89A4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2B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2B6F"/>
    <w:rPr>
      <w:color w:val="0000FF"/>
      <w:u w:val="single"/>
    </w:rPr>
  </w:style>
  <w:style w:type="paragraph" w:styleId="ListParagraph">
    <w:name w:val="List Paragraph"/>
    <w:basedOn w:val="Normal"/>
    <w:uiPriority w:val="34"/>
    <w:qFormat/>
    <w:rsid w:val="00925FA8"/>
    <w:pPr>
      <w:ind w:left="720"/>
      <w:contextualSpacing/>
    </w:pPr>
  </w:style>
  <w:style w:type="paragraph" w:styleId="EndnoteText">
    <w:name w:val="endnote text"/>
    <w:basedOn w:val="Normal"/>
    <w:link w:val="EndnoteTextChar"/>
    <w:uiPriority w:val="99"/>
    <w:semiHidden/>
    <w:unhideWhenUsed/>
    <w:rsid w:val="004B268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268B"/>
    <w:rPr>
      <w:sz w:val="20"/>
      <w:szCs w:val="20"/>
    </w:rPr>
  </w:style>
  <w:style w:type="character" w:styleId="EndnoteReference">
    <w:name w:val="endnote reference"/>
    <w:basedOn w:val="DefaultParagraphFont"/>
    <w:uiPriority w:val="99"/>
    <w:semiHidden/>
    <w:unhideWhenUsed/>
    <w:rsid w:val="004B268B"/>
    <w:rPr>
      <w:vertAlign w:val="superscript"/>
    </w:rPr>
  </w:style>
  <w:style w:type="character" w:styleId="CommentReference">
    <w:name w:val="annotation reference"/>
    <w:basedOn w:val="DefaultParagraphFont"/>
    <w:uiPriority w:val="99"/>
    <w:semiHidden/>
    <w:unhideWhenUsed/>
    <w:rsid w:val="009D4BD9"/>
    <w:rPr>
      <w:sz w:val="16"/>
      <w:szCs w:val="16"/>
    </w:rPr>
  </w:style>
  <w:style w:type="paragraph" w:styleId="CommentText">
    <w:name w:val="annotation text"/>
    <w:basedOn w:val="Normal"/>
    <w:link w:val="CommentTextChar"/>
    <w:uiPriority w:val="99"/>
    <w:semiHidden/>
    <w:unhideWhenUsed/>
    <w:rsid w:val="009D4BD9"/>
    <w:pPr>
      <w:spacing w:line="240" w:lineRule="auto"/>
    </w:pPr>
    <w:rPr>
      <w:sz w:val="20"/>
      <w:szCs w:val="20"/>
    </w:rPr>
  </w:style>
  <w:style w:type="character" w:customStyle="1" w:styleId="CommentTextChar">
    <w:name w:val="Comment Text Char"/>
    <w:basedOn w:val="DefaultParagraphFont"/>
    <w:link w:val="CommentText"/>
    <w:uiPriority w:val="99"/>
    <w:semiHidden/>
    <w:rsid w:val="009D4BD9"/>
    <w:rPr>
      <w:sz w:val="20"/>
      <w:szCs w:val="20"/>
    </w:rPr>
  </w:style>
  <w:style w:type="paragraph" w:styleId="CommentSubject">
    <w:name w:val="annotation subject"/>
    <w:basedOn w:val="CommentText"/>
    <w:next w:val="CommentText"/>
    <w:link w:val="CommentSubjectChar"/>
    <w:uiPriority w:val="99"/>
    <w:semiHidden/>
    <w:unhideWhenUsed/>
    <w:rsid w:val="009D4BD9"/>
    <w:rPr>
      <w:b/>
      <w:bCs/>
    </w:rPr>
  </w:style>
  <w:style w:type="character" w:customStyle="1" w:styleId="CommentSubjectChar">
    <w:name w:val="Comment Subject Char"/>
    <w:basedOn w:val="CommentTextChar"/>
    <w:link w:val="CommentSubject"/>
    <w:uiPriority w:val="99"/>
    <w:semiHidden/>
    <w:rsid w:val="009D4BD9"/>
    <w:rPr>
      <w:b/>
      <w:bCs/>
      <w:sz w:val="20"/>
      <w:szCs w:val="20"/>
    </w:rPr>
  </w:style>
  <w:style w:type="paragraph" w:styleId="BalloonText">
    <w:name w:val="Balloon Text"/>
    <w:basedOn w:val="Normal"/>
    <w:link w:val="BalloonTextChar"/>
    <w:uiPriority w:val="99"/>
    <w:semiHidden/>
    <w:unhideWhenUsed/>
    <w:rsid w:val="009D4B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BD9"/>
    <w:rPr>
      <w:rFonts w:ascii="Segoe UI" w:hAnsi="Segoe UI" w:cs="Segoe UI"/>
      <w:sz w:val="18"/>
      <w:szCs w:val="18"/>
    </w:rPr>
  </w:style>
  <w:style w:type="paragraph" w:styleId="FootnoteText">
    <w:name w:val="footnote text"/>
    <w:basedOn w:val="Normal"/>
    <w:link w:val="FootnoteTextChar"/>
    <w:uiPriority w:val="99"/>
    <w:semiHidden/>
    <w:unhideWhenUsed/>
    <w:rsid w:val="006F1E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1E0F"/>
    <w:rPr>
      <w:sz w:val="20"/>
      <w:szCs w:val="20"/>
    </w:rPr>
  </w:style>
  <w:style w:type="character" w:styleId="FootnoteReference">
    <w:name w:val="footnote reference"/>
    <w:basedOn w:val="DefaultParagraphFont"/>
    <w:uiPriority w:val="99"/>
    <w:semiHidden/>
    <w:unhideWhenUsed/>
    <w:rsid w:val="006F1E0F"/>
    <w:rPr>
      <w:vertAlign w:val="superscript"/>
    </w:rPr>
  </w:style>
  <w:style w:type="paragraph" w:styleId="Header">
    <w:name w:val="header"/>
    <w:basedOn w:val="Normal"/>
    <w:link w:val="HeaderChar"/>
    <w:uiPriority w:val="99"/>
    <w:unhideWhenUsed/>
    <w:rsid w:val="005D23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35F"/>
  </w:style>
  <w:style w:type="paragraph" w:styleId="Footer">
    <w:name w:val="footer"/>
    <w:basedOn w:val="Normal"/>
    <w:link w:val="FooterChar"/>
    <w:uiPriority w:val="99"/>
    <w:unhideWhenUsed/>
    <w:rsid w:val="005D23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97845">
      <w:bodyDiv w:val="1"/>
      <w:marLeft w:val="0"/>
      <w:marRight w:val="0"/>
      <w:marTop w:val="0"/>
      <w:marBottom w:val="0"/>
      <w:divBdr>
        <w:top w:val="none" w:sz="0" w:space="0" w:color="auto"/>
        <w:left w:val="none" w:sz="0" w:space="0" w:color="auto"/>
        <w:bottom w:val="none" w:sz="0" w:space="0" w:color="auto"/>
        <w:right w:val="none" w:sz="0" w:space="0" w:color="auto"/>
      </w:divBdr>
    </w:div>
    <w:div w:id="616835475">
      <w:bodyDiv w:val="1"/>
      <w:marLeft w:val="0"/>
      <w:marRight w:val="0"/>
      <w:marTop w:val="0"/>
      <w:marBottom w:val="0"/>
      <w:divBdr>
        <w:top w:val="none" w:sz="0" w:space="0" w:color="auto"/>
        <w:left w:val="none" w:sz="0" w:space="0" w:color="auto"/>
        <w:bottom w:val="none" w:sz="0" w:space="0" w:color="auto"/>
        <w:right w:val="none" w:sz="0" w:space="0" w:color="auto"/>
      </w:divBdr>
    </w:div>
    <w:div w:id="1191988045">
      <w:bodyDiv w:val="1"/>
      <w:marLeft w:val="0"/>
      <w:marRight w:val="0"/>
      <w:marTop w:val="0"/>
      <w:marBottom w:val="0"/>
      <w:divBdr>
        <w:top w:val="none" w:sz="0" w:space="0" w:color="auto"/>
        <w:left w:val="none" w:sz="0" w:space="0" w:color="auto"/>
        <w:bottom w:val="none" w:sz="0" w:space="0" w:color="auto"/>
        <w:right w:val="none" w:sz="0" w:space="0" w:color="auto"/>
      </w:divBdr>
    </w:div>
    <w:div w:id="1285112119">
      <w:bodyDiv w:val="1"/>
      <w:marLeft w:val="0"/>
      <w:marRight w:val="0"/>
      <w:marTop w:val="0"/>
      <w:marBottom w:val="0"/>
      <w:divBdr>
        <w:top w:val="none" w:sz="0" w:space="0" w:color="auto"/>
        <w:left w:val="none" w:sz="0" w:space="0" w:color="auto"/>
        <w:bottom w:val="none" w:sz="0" w:space="0" w:color="auto"/>
        <w:right w:val="none" w:sz="0" w:space="0" w:color="auto"/>
      </w:divBdr>
    </w:div>
    <w:div w:id="183687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AA36E-392F-4833-BEDB-02AB881B3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4</Pages>
  <Words>1354</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IFAW</Company>
  <LinksUpToDate>false</LinksUpToDate>
  <CharactersWithSpaces>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Kate</dc:creator>
  <cp:keywords/>
  <dc:description/>
  <cp:lastModifiedBy>Wall, Kate</cp:lastModifiedBy>
  <cp:revision>11</cp:revision>
  <cp:lastPrinted>2019-02-25T18:33:00Z</cp:lastPrinted>
  <dcterms:created xsi:type="dcterms:W3CDTF">2019-02-22T00:37:00Z</dcterms:created>
  <dcterms:modified xsi:type="dcterms:W3CDTF">2019-12-09T21:35:00Z</dcterms:modified>
</cp:coreProperties>
</file>